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6B" w:rsidRPr="0071258E" w:rsidRDefault="00AA5951" w:rsidP="00AA5951">
      <w:pPr>
        <w:jc w:val="center"/>
        <w:rPr>
          <w:rFonts w:ascii="Calisto MT" w:hAnsi="Calisto MT" w:cs="Times New Roman"/>
          <w:sz w:val="32"/>
          <w:szCs w:val="24"/>
        </w:rPr>
      </w:pPr>
      <w:bookmarkStart w:id="0" w:name="_GoBack"/>
      <w:bookmarkEnd w:id="0"/>
      <w:r w:rsidRPr="0071258E">
        <w:rPr>
          <w:rFonts w:ascii="Calisto MT" w:hAnsi="Calisto MT" w:cs="Times New Roman"/>
          <w:sz w:val="32"/>
          <w:szCs w:val="24"/>
        </w:rPr>
        <w:t>Manifesto per l</w:t>
      </w:r>
      <w:r w:rsidR="00A2126B" w:rsidRPr="0071258E">
        <w:rPr>
          <w:rFonts w:ascii="Calisto MT" w:hAnsi="Calisto MT" w:cs="Times New Roman"/>
          <w:sz w:val="32"/>
          <w:szCs w:val="24"/>
        </w:rPr>
        <w:t>’Università</w:t>
      </w:r>
    </w:p>
    <w:p w:rsidR="0071258E" w:rsidRPr="00233D0B" w:rsidRDefault="0071258E" w:rsidP="006F170D">
      <w:pPr>
        <w:spacing w:after="0" w:line="240" w:lineRule="auto"/>
        <w:ind w:firstLine="360"/>
        <w:jc w:val="both"/>
        <w:rPr>
          <w:rFonts w:ascii="Calisto MT" w:hAnsi="Calisto MT" w:cs="Times New Roman"/>
          <w:i/>
          <w:szCs w:val="24"/>
        </w:rPr>
      </w:pPr>
    </w:p>
    <w:p w:rsidR="0071258E" w:rsidRPr="00233D0B" w:rsidRDefault="0071258E" w:rsidP="006F170D">
      <w:pPr>
        <w:spacing w:after="0" w:line="240" w:lineRule="auto"/>
        <w:ind w:firstLine="360"/>
        <w:jc w:val="both"/>
        <w:rPr>
          <w:rFonts w:ascii="Calisto MT" w:hAnsi="Calisto MT" w:cs="Times New Roman"/>
          <w:i/>
          <w:szCs w:val="24"/>
        </w:rPr>
      </w:pPr>
    </w:p>
    <w:p w:rsidR="0071258E" w:rsidRPr="00233D0B" w:rsidRDefault="0071258E" w:rsidP="006F170D">
      <w:pPr>
        <w:spacing w:after="0" w:line="240" w:lineRule="auto"/>
        <w:ind w:firstLine="360"/>
        <w:jc w:val="both"/>
        <w:rPr>
          <w:rFonts w:ascii="Calisto MT" w:hAnsi="Calisto MT" w:cs="Times New Roman"/>
          <w:i/>
          <w:szCs w:val="24"/>
        </w:rPr>
      </w:pPr>
    </w:p>
    <w:p w:rsidR="0071258E" w:rsidRPr="00233D0B" w:rsidRDefault="0071258E" w:rsidP="006F170D">
      <w:pPr>
        <w:spacing w:after="0" w:line="240" w:lineRule="auto"/>
        <w:ind w:firstLine="360"/>
        <w:jc w:val="both"/>
        <w:rPr>
          <w:rFonts w:ascii="Calisto MT" w:hAnsi="Calisto MT" w:cs="Times New Roman"/>
          <w:i/>
          <w:szCs w:val="24"/>
        </w:rPr>
      </w:pPr>
    </w:p>
    <w:p w:rsidR="00AA5951" w:rsidRPr="00233D0B" w:rsidRDefault="00AA5951" w:rsidP="006F170D">
      <w:pPr>
        <w:spacing w:after="0" w:line="240" w:lineRule="auto"/>
        <w:ind w:firstLine="360"/>
        <w:jc w:val="both"/>
        <w:rPr>
          <w:rFonts w:ascii="Calisto MT" w:eastAsia="Times New Roman" w:hAnsi="Calisto MT" w:cs="Times New Roman"/>
          <w:szCs w:val="24"/>
          <w:lang w:eastAsia="it-IT"/>
        </w:rPr>
      </w:pP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Riconoscendo 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 xml:space="preserve">vicendevolmente 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>il loro ruolo</w:t>
      </w:r>
      <w:r w:rsidR="00F9705A">
        <w:rPr>
          <w:rFonts w:ascii="Calisto MT" w:eastAsia="Times New Roman" w:hAnsi="Calisto MT" w:cs="Times New Roman"/>
          <w:szCs w:val="24"/>
          <w:lang w:eastAsia="it-IT"/>
        </w:rPr>
        <w:t xml:space="preserve"> formativo e</w:t>
      </w:r>
      <w:r w:rsidR="00F9705A" w:rsidRPr="00233D0B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 w:rsidR="00F9705A">
        <w:rPr>
          <w:rFonts w:ascii="Calisto MT" w:eastAsia="Times New Roman" w:hAnsi="Calisto MT" w:cs="Times New Roman"/>
          <w:szCs w:val="24"/>
          <w:lang w:eastAsia="it-IT"/>
        </w:rPr>
        <w:t xml:space="preserve">culturale 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>nella società</w:t>
      </w:r>
      <w:r w:rsidR="00172971">
        <w:rPr>
          <w:rFonts w:ascii="Calisto MT" w:eastAsia="Times New Roman" w:hAnsi="Calisto MT" w:cs="Times New Roman"/>
          <w:szCs w:val="24"/>
          <w:lang w:eastAsia="it-IT"/>
        </w:rPr>
        <w:t xml:space="preserve"> italiana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, 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>la Conferenza dei Retto</w:t>
      </w:r>
      <w:r w:rsidR="00285DC8" w:rsidRPr="00233D0B">
        <w:rPr>
          <w:rFonts w:ascii="Calisto MT" w:eastAsia="Times New Roman" w:hAnsi="Calisto MT" w:cs="Times New Roman"/>
          <w:szCs w:val="24"/>
          <w:lang w:eastAsia="it-IT"/>
        </w:rPr>
        <w:t>ri delle Università Italiane</w:t>
      </w:r>
      <w:r w:rsidR="003B48E5">
        <w:rPr>
          <w:rFonts w:ascii="Calisto MT" w:eastAsia="Times New Roman" w:hAnsi="Calisto MT" w:cs="Times New Roman"/>
          <w:szCs w:val="24"/>
          <w:lang w:eastAsia="it-IT"/>
        </w:rPr>
        <w:t xml:space="preserve"> (CRUI)</w:t>
      </w:r>
      <w:r w:rsidR="00285DC8" w:rsidRPr="00233D0B">
        <w:rPr>
          <w:rFonts w:ascii="Calisto MT" w:eastAsia="Times New Roman" w:hAnsi="Calisto MT" w:cs="Times New Roman"/>
          <w:szCs w:val="24"/>
          <w:lang w:eastAsia="it-IT"/>
        </w:rPr>
        <w:t xml:space="preserve"> e l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 xml:space="preserve">a Conferenza Episcopale Italiana </w:t>
      </w:r>
      <w:r w:rsidR="003B48E5">
        <w:rPr>
          <w:rFonts w:ascii="Calisto MT" w:eastAsia="Times New Roman" w:hAnsi="Calisto MT" w:cs="Times New Roman"/>
          <w:szCs w:val="24"/>
          <w:lang w:eastAsia="it-IT"/>
        </w:rPr>
        <w:t xml:space="preserve">(CEI) 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>desiderano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>,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di fronte alle nuove sfide</w:t>
      </w:r>
      <w:r w:rsidR="003140DF" w:rsidRPr="00233D0B">
        <w:rPr>
          <w:rFonts w:ascii="Calisto MT" w:eastAsia="Times New Roman" w:hAnsi="Calisto MT" w:cs="Times New Roman"/>
          <w:szCs w:val="24"/>
          <w:lang w:eastAsia="it-IT"/>
        </w:rPr>
        <w:t>,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essere insieme attor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>i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>ed alleati</w:t>
      </w:r>
      <w:r w:rsidR="00413DB6">
        <w:rPr>
          <w:rFonts w:ascii="Calisto MT" w:eastAsia="Times New Roman" w:hAnsi="Calisto MT" w:cs="Times New Roman"/>
          <w:szCs w:val="24"/>
          <w:lang w:eastAsia="it-IT"/>
        </w:rPr>
        <w:t>,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 xml:space="preserve">condividendo </w:t>
      </w:r>
      <w:r w:rsidR="00413DB6" w:rsidRPr="00233D0B">
        <w:rPr>
          <w:rFonts w:ascii="Calisto MT" w:eastAsia="Times New Roman" w:hAnsi="Calisto MT" w:cs="Times New Roman"/>
          <w:szCs w:val="24"/>
          <w:lang w:eastAsia="it-IT"/>
        </w:rPr>
        <w:t xml:space="preserve">questo manifesto </w:t>
      </w:r>
      <w:r w:rsidR="006F170D" w:rsidRPr="00233D0B">
        <w:rPr>
          <w:rFonts w:ascii="Calisto MT" w:eastAsia="Times New Roman" w:hAnsi="Calisto MT" w:cs="Times New Roman"/>
          <w:szCs w:val="24"/>
          <w:lang w:eastAsia="it-IT"/>
        </w:rPr>
        <w:t xml:space="preserve">con le persone e le istituzioni che vogliano farlo proprio. </w:t>
      </w:r>
    </w:p>
    <w:p w:rsidR="003140DF" w:rsidRPr="00233D0B" w:rsidRDefault="003140DF" w:rsidP="00AA5951">
      <w:pPr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</w:p>
    <w:p w:rsidR="00AA5951" w:rsidRPr="00730E48" w:rsidRDefault="00255501" w:rsidP="00AA595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  <w:r w:rsidRPr="00255501">
        <w:rPr>
          <w:rFonts w:ascii="Calisto MT" w:hAnsi="Calisto MT" w:cs="Times New Roman"/>
          <w:b/>
          <w:szCs w:val="24"/>
        </w:rPr>
        <w:t>Diritto all’educazione</w:t>
      </w:r>
      <w:r w:rsidR="00A90BFC">
        <w:rPr>
          <w:rFonts w:ascii="Calisto MT" w:hAnsi="Calisto MT" w:cs="Times New Roman"/>
          <w:b/>
          <w:szCs w:val="24"/>
        </w:rPr>
        <w:t xml:space="preserve"> e alla cultura</w:t>
      </w:r>
      <w:r w:rsidRPr="00255501">
        <w:rPr>
          <w:rFonts w:ascii="Calisto MT" w:hAnsi="Calisto MT" w:cs="Times New Roman"/>
          <w:b/>
          <w:szCs w:val="24"/>
        </w:rPr>
        <w:t xml:space="preserve">. </w:t>
      </w:r>
      <w:r w:rsidR="003140DF" w:rsidRPr="00233D0B">
        <w:rPr>
          <w:rFonts w:ascii="Calisto MT" w:hAnsi="Calisto MT" w:cs="Times New Roman"/>
          <w:szCs w:val="24"/>
        </w:rPr>
        <w:t xml:space="preserve">Tutti gli </w:t>
      </w:r>
      <w:r w:rsidR="006966C1">
        <w:rPr>
          <w:rFonts w:ascii="Calisto MT" w:hAnsi="Calisto MT" w:cs="Times New Roman"/>
          <w:szCs w:val="24"/>
        </w:rPr>
        <w:t>esseri umani</w:t>
      </w:r>
      <w:r w:rsidR="003140DF" w:rsidRPr="00233D0B">
        <w:rPr>
          <w:rFonts w:ascii="Calisto MT" w:hAnsi="Calisto MT" w:cs="Times New Roman"/>
          <w:szCs w:val="24"/>
        </w:rPr>
        <w:t xml:space="preserve"> di qualunque </w:t>
      </w:r>
      <w:r w:rsidR="00B91B1A" w:rsidRPr="00233D0B">
        <w:rPr>
          <w:rFonts w:ascii="Calisto MT" w:hAnsi="Calisto MT" w:cs="Times New Roman"/>
          <w:szCs w:val="24"/>
        </w:rPr>
        <w:t>etnia</w:t>
      </w:r>
      <w:r w:rsidR="003140DF" w:rsidRPr="00233D0B">
        <w:rPr>
          <w:rFonts w:ascii="Calisto MT" w:hAnsi="Calisto MT" w:cs="Times New Roman"/>
          <w:szCs w:val="24"/>
        </w:rPr>
        <w:t>, condizione ed età, in forza della loro dignità di persona hanno il diritto</w:t>
      </w:r>
      <w:r w:rsidR="00E31A66">
        <w:rPr>
          <w:rFonts w:ascii="Calisto MT" w:hAnsi="Calisto MT" w:cs="Times New Roman"/>
          <w:szCs w:val="24"/>
        </w:rPr>
        <w:t xml:space="preserve"> inalienabile a un’</w:t>
      </w:r>
      <w:r>
        <w:rPr>
          <w:rFonts w:ascii="Calisto MT" w:hAnsi="Calisto MT" w:cs="Times New Roman"/>
          <w:szCs w:val="24"/>
        </w:rPr>
        <w:t>educazione</w:t>
      </w:r>
      <w:r w:rsidR="003140DF" w:rsidRPr="00233D0B">
        <w:rPr>
          <w:rFonts w:ascii="Calisto MT" w:hAnsi="Calisto MT" w:cs="Times New Roman"/>
          <w:szCs w:val="24"/>
        </w:rPr>
        <w:t xml:space="preserve"> che risponda alla vocazione e </w:t>
      </w:r>
      <w:r w:rsidR="007B6010" w:rsidRPr="00233D0B">
        <w:rPr>
          <w:rFonts w:ascii="Calisto MT" w:hAnsi="Calisto MT" w:cs="Times New Roman"/>
          <w:szCs w:val="24"/>
        </w:rPr>
        <w:t xml:space="preserve">alle </w:t>
      </w:r>
      <w:r w:rsidR="003140DF" w:rsidRPr="00233D0B">
        <w:rPr>
          <w:rFonts w:ascii="Calisto MT" w:hAnsi="Calisto MT" w:cs="Times New Roman"/>
          <w:szCs w:val="24"/>
        </w:rPr>
        <w:t xml:space="preserve">attitudini proprie </w:t>
      </w:r>
      <w:r w:rsidR="00444AEA">
        <w:rPr>
          <w:rFonts w:ascii="Calisto MT" w:hAnsi="Calisto MT" w:cs="Times New Roman"/>
          <w:szCs w:val="24"/>
        </w:rPr>
        <w:t>di ciascuno,</w:t>
      </w:r>
      <w:r w:rsidR="003140DF" w:rsidRPr="00233D0B">
        <w:rPr>
          <w:rFonts w:ascii="Calisto MT" w:hAnsi="Calisto MT" w:cs="Times New Roman"/>
          <w:szCs w:val="24"/>
        </w:rPr>
        <w:t xml:space="preserve"> sia conforme alla </w:t>
      </w:r>
      <w:r w:rsidR="007B6010" w:rsidRPr="00233D0B">
        <w:rPr>
          <w:rFonts w:ascii="Calisto MT" w:hAnsi="Calisto MT" w:cs="Times New Roman"/>
          <w:szCs w:val="24"/>
        </w:rPr>
        <w:t xml:space="preserve">cultura e alle tradizioni </w:t>
      </w:r>
      <w:r w:rsidR="0083555C">
        <w:rPr>
          <w:rFonts w:ascii="Calisto MT" w:hAnsi="Calisto MT" w:cs="Times New Roman"/>
          <w:szCs w:val="24"/>
        </w:rPr>
        <w:t>del loro Paese</w:t>
      </w:r>
      <w:r w:rsidR="00444AEA">
        <w:rPr>
          <w:rFonts w:ascii="Calisto MT" w:hAnsi="Calisto MT" w:cs="Times New Roman"/>
          <w:szCs w:val="24"/>
        </w:rPr>
        <w:t xml:space="preserve"> e </w:t>
      </w:r>
      <w:r w:rsidR="003140DF" w:rsidRPr="00233D0B">
        <w:rPr>
          <w:rFonts w:ascii="Calisto MT" w:hAnsi="Calisto MT" w:cs="Times New Roman"/>
          <w:szCs w:val="24"/>
        </w:rPr>
        <w:t xml:space="preserve">aperta a una fraterna convivenza con gli altri popoli. </w:t>
      </w:r>
      <w:r w:rsidR="00B30C5D">
        <w:rPr>
          <w:rFonts w:ascii="Calisto MT" w:hAnsi="Calisto MT" w:cs="Times New Roman"/>
          <w:szCs w:val="24"/>
        </w:rPr>
        <w:t>Tale</w:t>
      </w:r>
      <w:r w:rsidR="003140DF" w:rsidRPr="00233D0B">
        <w:rPr>
          <w:rFonts w:ascii="Calisto MT" w:hAnsi="Calisto MT" w:cs="Times New Roman"/>
          <w:szCs w:val="24"/>
        </w:rPr>
        <w:t xml:space="preserve"> educazione deve promuovere la formazione della persona umana sia in vista del suo fine ultimo, sia per il bene </w:t>
      </w:r>
      <w:r w:rsidR="00B30C5D">
        <w:rPr>
          <w:rFonts w:ascii="Calisto MT" w:hAnsi="Calisto MT" w:cs="Times New Roman"/>
          <w:szCs w:val="24"/>
        </w:rPr>
        <w:t xml:space="preserve">comune </w:t>
      </w:r>
      <w:r w:rsidR="003140DF" w:rsidRPr="00233D0B">
        <w:rPr>
          <w:rFonts w:ascii="Calisto MT" w:hAnsi="Calisto MT" w:cs="Times New Roman"/>
          <w:szCs w:val="24"/>
        </w:rPr>
        <w:t>dei vari gruppi di cui l'uomo è membro</w:t>
      </w:r>
      <w:r w:rsidR="00815AC1">
        <w:rPr>
          <w:rFonts w:ascii="Calisto MT" w:hAnsi="Calisto MT" w:cs="Times New Roman"/>
          <w:szCs w:val="24"/>
        </w:rPr>
        <w:t xml:space="preserve"> e </w:t>
      </w:r>
      <w:r w:rsidR="00FE50D2">
        <w:rPr>
          <w:rFonts w:ascii="Calisto MT" w:hAnsi="Calisto MT" w:cs="Times New Roman"/>
          <w:szCs w:val="24"/>
        </w:rPr>
        <w:t>dell’intera</w:t>
      </w:r>
      <w:r w:rsidR="00815AC1">
        <w:rPr>
          <w:rFonts w:ascii="Calisto MT" w:hAnsi="Calisto MT" w:cs="Times New Roman"/>
          <w:szCs w:val="24"/>
        </w:rPr>
        <w:t xml:space="preserve"> famiglia umana.</w:t>
      </w:r>
      <w:r w:rsidR="00F502D8" w:rsidRPr="00233D0B">
        <w:rPr>
          <w:rFonts w:ascii="Calisto MT" w:hAnsi="Calisto MT" w:cs="Times New Roman"/>
          <w:szCs w:val="24"/>
        </w:rPr>
        <w:t xml:space="preserve"> </w:t>
      </w:r>
      <w:r w:rsidR="00815AC1">
        <w:rPr>
          <w:rFonts w:ascii="Calisto MT" w:hAnsi="Calisto MT" w:cs="Times New Roman"/>
          <w:szCs w:val="24"/>
        </w:rPr>
        <w:t>A ciascuno, dunque, deve essere assicurata</w:t>
      </w:r>
      <w:r w:rsidR="00F502D8" w:rsidRPr="00233D0B">
        <w:rPr>
          <w:rFonts w:ascii="Calisto MT" w:hAnsi="Calisto MT" w:cs="Times New Roman"/>
          <w:szCs w:val="24"/>
        </w:rPr>
        <w:t xml:space="preserve"> un’</w:t>
      </w:r>
      <w:r w:rsidR="008F37CA">
        <w:rPr>
          <w:rFonts w:ascii="Calisto MT" w:hAnsi="Calisto MT" w:cs="Times New Roman"/>
          <w:szCs w:val="24"/>
        </w:rPr>
        <w:t>educa</w:t>
      </w:r>
      <w:r w:rsidR="00F502D8" w:rsidRPr="00233D0B">
        <w:rPr>
          <w:rFonts w:ascii="Calisto MT" w:hAnsi="Calisto MT" w:cs="Times New Roman"/>
          <w:szCs w:val="24"/>
        </w:rPr>
        <w:t xml:space="preserve">zione di qualità, </w:t>
      </w:r>
      <w:r w:rsidR="00815AC1">
        <w:rPr>
          <w:rFonts w:ascii="Calisto MT" w:hAnsi="Calisto MT" w:cs="Times New Roman"/>
          <w:szCs w:val="24"/>
        </w:rPr>
        <w:t xml:space="preserve">che riconosca il diritto </w:t>
      </w:r>
      <w:r w:rsidR="008F37CA">
        <w:rPr>
          <w:rFonts w:ascii="Calisto MT" w:hAnsi="Calisto MT" w:cs="Times New Roman"/>
          <w:szCs w:val="24"/>
        </w:rPr>
        <w:t xml:space="preserve">di ogni persona </w:t>
      </w:r>
      <w:r w:rsidR="00815AC1">
        <w:rPr>
          <w:rFonts w:ascii="Calisto MT" w:hAnsi="Calisto MT" w:cs="Times New Roman"/>
          <w:szCs w:val="24"/>
        </w:rPr>
        <w:t>alla cultura e</w:t>
      </w:r>
      <w:r w:rsidR="00F502D8" w:rsidRPr="00233D0B">
        <w:rPr>
          <w:rFonts w:ascii="Calisto MT" w:hAnsi="Calisto MT" w:cs="Times New Roman"/>
          <w:szCs w:val="24"/>
        </w:rPr>
        <w:t xml:space="preserve"> </w:t>
      </w:r>
      <w:r w:rsidR="007A7D84">
        <w:rPr>
          <w:rFonts w:ascii="Calisto MT" w:hAnsi="Calisto MT" w:cs="Times New Roman"/>
          <w:szCs w:val="24"/>
        </w:rPr>
        <w:t>comprenda</w:t>
      </w:r>
      <w:r w:rsidR="00F502D8" w:rsidRPr="00233D0B">
        <w:rPr>
          <w:rFonts w:ascii="Calisto MT" w:hAnsi="Calisto MT" w:cs="Times New Roman"/>
          <w:szCs w:val="24"/>
        </w:rPr>
        <w:t xml:space="preserve"> opportunità di apprendimento </w:t>
      </w:r>
      <w:r w:rsidR="006F348A">
        <w:rPr>
          <w:rFonts w:ascii="Calisto MT" w:hAnsi="Calisto MT" w:cs="Times New Roman"/>
          <w:szCs w:val="24"/>
        </w:rPr>
        <w:t xml:space="preserve">e crescita </w:t>
      </w:r>
      <w:r w:rsidR="00F502D8" w:rsidRPr="00233D0B">
        <w:rPr>
          <w:rFonts w:ascii="Calisto MT" w:hAnsi="Calisto MT" w:cs="Times New Roman"/>
          <w:szCs w:val="24"/>
        </w:rPr>
        <w:t>per tutti</w:t>
      </w:r>
      <w:r w:rsidR="00730E48">
        <w:rPr>
          <w:rFonts w:ascii="Calisto MT" w:hAnsi="Calisto MT" w:cs="Times New Roman"/>
          <w:szCs w:val="24"/>
        </w:rPr>
        <w:t>.</w:t>
      </w:r>
    </w:p>
    <w:p w:rsidR="00730E48" w:rsidRPr="00730E48" w:rsidRDefault="00730E48" w:rsidP="00730E48">
      <w:pPr>
        <w:pStyle w:val="Paragrafoelenco"/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</w:p>
    <w:p w:rsidR="00E05315" w:rsidRPr="00FC05E4" w:rsidRDefault="00730E48" w:rsidP="00406B06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sto MT" w:hAnsi="Calisto MT" w:cs="Times New Roman"/>
          <w:szCs w:val="24"/>
          <w:lang w:eastAsia="it-IT"/>
        </w:rPr>
      </w:pPr>
      <w:r w:rsidRPr="00B354B8">
        <w:rPr>
          <w:rFonts w:ascii="Calisto MT" w:eastAsia="Times New Roman" w:hAnsi="Calisto MT" w:cs="Times New Roman"/>
          <w:b/>
          <w:szCs w:val="24"/>
          <w:lang w:eastAsia="it-IT"/>
        </w:rPr>
        <w:t>L’Università come comunità di studio, di ricerca e di vita.</w:t>
      </w:r>
      <w:r w:rsidRPr="00B354B8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 w:rsidR="00406B06">
        <w:rPr>
          <w:rFonts w:ascii="Calisto MT" w:hAnsi="Calisto MT" w:cs="Times New Roman"/>
          <w:szCs w:val="24"/>
        </w:rPr>
        <w:t>U</w:t>
      </w:r>
      <w:r w:rsidR="00B354B8" w:rsidRPr="00B354B8">
        <w:rPr>
          <w:rFonts w:ascii="Calisto MT" w:hAnsi="Calisto MT" w:cs="Times New Roman"/>
          <w:szCs w:val="24"/>
        </w:rPr>
        <w:t>na cultura e un’educazione conformi alla dignità umana</w:t>
      </w:r>
      <w:r w:rsidR="00E05315" w:rsidRPr="00B354B8">
        <w:rPr>
          <w:rFonts w:ascii="Calisto MT" w:hAnsi="Calisto MT" w:cs="Times New Roman"/>
          <w:szCs w:val="24"/>
        </w:rPr>
        <w:t xml:space="preserve"> </w:t>
      </w:r>
      <w:r w:rsidR="00406B06">
        <w:rPr>
          <w:rFonts w:ascii="Calisto MT" w:hAnsi="Calisto MT" w:cs="Times New Roman"/>
          <w:szCs w:val="24"/>
        </w:rPr>
        <w:t>devono</w:t>
      </w:r>
      <w:r w:rsidR="00B354B8" w:rsidRPr="00B354B8">
        <w:rPr>
          <w:rFonts w:ascii="Calisto MT" w:hAnsi="Calisto MT" w:cs="Times New Roman"/>
          <w:szCs w:val="24"/>
        </w:rPr>
        <w:t xml:space="preserve"> vedere</w:t>
      </w:r>
      <w:r w:rsidR="00E05315" w:rsidRPr="00B354B8">
        <w:rPr>
          <w:rFonts w:ascii="Calisto MT" w:hAnsi="Calisto MT" w:cs="Times New Roman"/>
          <w:szCs w:val="24"/>
        </w:rPr>
        <w:t xml:space="preserve"> la persona al centro </w:t>
      </w:r>
      <w:r w:rsidR="00B354B8" w:rsidRPr="00B354B8">
        <w:rPr>
          <w:rFonts w:ascii="Calisto MT" w:hAnsi="Calisto MT" w:cs="Times New Roman"/>
          <w:szCs w:val="24"/>
        </w:rPr>
        <w:t>dei percorsi formativi</w:t>
      </w:r>
      <w:r w:rsidR="00E05315" w:rsidRPr="00B354B8">
        <w:rPr>
          <w:rFonts w:ascii="Calisto MT" w:hAnsi="Calisto MT" w:cs="Times New Roman"/>
          <w:szCs w:val="24"/>
        </w:rPr>
        <w:t>, in un quadro di relazioni che costituisc</w:t>
      </w:r>
      <w:r w:rsidR="00804179">
        <w:rPr>
          <w:rFonts w:ascii="Calisto MT" w:hAnsi="Calisto MT" w:cs="Times New Roman"/>
          <w:szCs w:val="24"/>
        </w:rPr>
        <w:t>a</w:t>
      </w:r>
      <w:r w:rsidR="00E05315" w:rsidRPr="00B354B8">
        <w:rPr>
          <w:rFonts w:ascii="Calisto MT" w:hAnsi="Calisto MT" w:cs="Times New Roman"/>
          <w:szCs w:val="24"/>
        </w:rPr>
        <w:t xml:space="preserve">no una comunità viva, interdipendente, </w:t>
      </w:r>
      <w:r w:rsidR="00FC05E4">
        <w:rPr>
          <w:rFonts w:ascii="Calisto MT" w:hAnsi="Calisto MT" w:cs="Times New Roman"/>
          <w:szCs w:val="24"/>
        </w:rPr>
        <w:t>orientata</w:t>
      </w:r>
      <w:r w:rsidR="00E05315" w:rsidRPr="00B354B8">
        <w:rPr>
          <w:rFonts w:ascii="Calisto MT" w:hAnsi="Calisto MT" w:cs="Times New Roman"/>
          <w:szCs w:val="24"/>
        </w:rPr>
        <w:t xml:space="preserve"> </w:t>
      </w:r>
      <w:r w:rsidR="000244BD">
        <w:rPr>
          <w:rFonts w:ascii="Calisto MT" w:hAnsi="Calisto MT" w:cs="Times New Roman"/>
          <w:szCs w:val="24"/>
        </w:rPr>
        <w:t>da</w:t>
      </w:r>
      <w:r w:rsidR="00B354B8" w:rsidRPr="00B354B8">
        <w:rPr>
          <w:rFonts w:ascii="Calisto MT" w:hAnsi="Calisto MT" w:cs="Times New Roman"/>
          <w:szCs w:val="24"/>
        </w:rPr>
        <w:t xml:space="preserve"> finalità comuni</w:t>
      </w:r>
      <w:r w:rsidR="00E05315" w:rsidRPr="00B354B8">
        <w:rPr>
          <w:rFonts w:ascii="Calisto MT" w:hAnsi="Calisto MT" w:cs="Times New Roman"/>
          <w:szCs w:val="24"/>
        </w:rPr>
        <w:t>. In particolare</w:t>
      </w:r>
      <w:r w:rsidR="00406B06">
        <w:rPr>
          <w:rFonts w:ascii="Calisto MT" w:hAnsi="Calisto MT" w:cs="Times New Roman"/>
          <w:szCs w:val="24"/>
        </w:rPr>
        <w:t>,</w:t>
      </w:r>
      <w:r w:rsidR="00E05315" w:rsidRPr="00B354B8">
        <w:rPr>
          <w:rFonts w:ascii="Calisto MT" w:hAnsi="Calisto MT" w:cs="Times New Roman"/>
          <w:szCs w:val="24"/>
        </w:rPr>
        <w:t xml:space="preserve"> </w:t>
      </w:r>
      <w:r w:rsidR="00813A1F">
        <w:rPr>
          <w:rFonts w:ascii="Calisto MT" w:hAnsi="Calisto MT" w:cs="Times New Roman"/>
          <w:szCs w:val="24"/>
        </w:rPr>
        <w:t xml:space="preserve">le comunità accademiche </w:t>
      </w:r>
      <w:r w:rsidR="00804179">
        <w:rPr>
          <w:rFonts w:ascii="Calisto MT" w:hAnsi="Calisto MT" w:cs="Times New Roman"/>
          <w:szCs w:val="24"/>
        </w:rPr>
        <w:t xml:space="preserve">siano </w:t>
      </w:r>
      <w:r w:rsidR="00813A1F">
        <w:rPr>
          <w:rFonts w:ascii="Calisto MT" w:hAnsi="Calisto MT" w:cs="Times New Roman"/>
          <w:szCs w:val="24"/>
        </w:rPr>
        <w:t>costrui</w:t>
      </w:r>
      <w:r w:rsidR="00804179">
        <w:rPr>
          <w:rFonts w:ascii="Calisto MT" w:hAnsi="Calisto MT" w:cs="Times New Roman"/>
          <w:szCs w:val="24"/>
        </w:rPr>
        <w:t>te</w:t>
      </w:r>
      <w:r w:rsidR="00E05315" w:rsidRPr="00B354B8">
        <w:rPr>
          <w:rFonts w:ascii="Calisto MT" w:hAnsi="Calisto MT" w:cs="Times New Roman"/>
          <w:szCs w:val="24"/>
        </w:rPr>
        <w:t xml:space="preserve"> come luoghi di </w:t>
      </w:r>
      <w:r w:rsidR="00F46FFC">
        <w:rPr>
          <w:rFonts w:ascii="Calisto MT" w:hAnsi="Calisto MT" w:cs="Times New Roman"/>
          <w:szCs w:val="24"/>
        </w:rPr>
        <w:t xml:space="preserve">studio, </w:t>
      </w:r>
      <w:r w:rsidR="00813A1F">
        <w:rPr>
          <w:rFonts w:ascii="Calisto MT" w:hAnsi="Calisto MT" w:cs="Times New Roman"/>
          <w:szCs w:val="24"/>
        </w:rPr>
        <w:t xml:space="preserve">di </w:t>
      </w:r>
      <w:r w:rsidR="00F46FFC">
        <w:rPr>
          <w:rFonts w:ascii="Calisto MT" w:hAnsi="Calisto MT" w:cs="Times New Roman"/>
          <w:szCs w:val="24"/>
        </w:rPr>
        <w:t>ricerca</w:t>
      </w:r>
      <w:r w:rsidR="00E05315" w:rsidRPr="00B354B8">
        <w:rPr>
          <w:rFonts w:ascii="Calisto MT" w:hAnsi="Calisto MT" w:cs="Times New Roman"/>
          <w:szCs w:val="24"/>
        </w:rPr>
        <w:t xml:space="preserve"> e </w:t>
      </w:r>
      <w:r w:rsidR="00813A1F">
        <w:rPr>
          <w:rFonts w:ascii="Calisto MT" w:hAnsi="Calisto MT" w:cs="Times New Roman"/>
          <w:szCs w:val="24"/>
        </w:rPr>
        <w:t xml:space="preserve">di </w:t>
      </w:r>
      <w:r w:rsidR="00F46FFC">
        <w:rPr>
          <w:rFonts w:ascii="Calisto MT" w:hAnsi="Calisto MT" w:cs="Times New Roman"/>
          <w:szCs w:val="24"/>
        </w:rPr>
        <w:t>incontro</w:t>
      </w:r>
      <w:r w:rsidR="00E05315" w:rsidRPr="00B354B8">
        <w:rPr>
          <w:rFonts w:ascii="Calisto MT" w:hAnsi="Calisto MT" w:cs="Times New Roman"/>
          <w:szCs w:val="24"/>
        </w:rPr>
        <w:t xml:space="preserve"> </w:t>
      </w:r>
      <w:r w:rsidR="00FC05E4">
        <w:rPr>
          <w:rFonts w:ascii="Calisto MT" w:hAnsi="Calisto MT" w:cs="Times New Roman"/>
          <w:szCs w:val="24"/>
        </w:rPr>
        <w:t>intergenerazionale</w:t>
      </w:r>
      <w:r w:rsidR="00F46FFC">
        <w:rPr>
          <w:rFonts w:ascii="Calisto MT" w:hAnsi="Calisto MT" w:cs="Times New Roman"/>
          <w:szCs w:val="24"/>
        </w:rPr>
        <w:t>,</w:t>
      </w:r>
      <w:r w:rsidR="00FC05E4">
        <w:rPr>
          <w:rFonts w:ascii="Calisto MT" w:hAnsi="Calisto MT" w:cs="Times New Roman"/>
          <w:szCs w:val="24"/>
        </w:rPr>
        <w:t xml:space="preserve"> volte a</w:t>
      </w:r>
      <w:r w:rsidR="005170B3">
        <w:rPr>
          <w:rFonts w:ascii="Calisto MT" w:hAnsi="Calisto MT" w:cs="Times New Roman"/>
          <w:szCs w:val="24"/>
        </w:rPr>
        <w:t>lla crescita personale e alla promozione di un autentico umanesimo</w:t>
      </w:r>
      <w:r w:rsidR="00B354B8" w:rsidRPr="00B354B8">
        <w:rPr>
          <w:rFonts w:ascii="Calisto MT" w:hAnsi="Calisto MT" w:cs="Times New Roman"/>
          <w:szCs w:val="24"/>
        </w:rPr>
        <w:t>.</w:t>
      </w:r>
      <w:r w:rsidR="00E05315" w:rsidRPr="00B354B8">
        <w:rPr>
          <w:rFonts w:ascii="Calisto MT" w:hAnsi="Calisto MT" w:cs="Times New Roman"/>
          <w:szCs w:val="24"/>
        </w:rPr>
        <w:t xml:space="preserve"> </w:t>
      </w:r>
      <w:r w:rsidR="00FC05E4" w:rsidRPr="00233D0B">
        <w:rPr>
          <w:rFonts w:ascii="Calisto MT" w:hAnsi="Calisto MT" w:cs="Times New Roman"/>
          <w:szCs w:val="24"/>
        </w:rPr>
        <w:t xml:space="preserve">In questo contesto è </w:t>
      </w:r>
      <w:r w:rsidR="00406B06">
        <w:rPr>
          <w:rFonts w:ascii="Calisto MT" w:hAnsi="Calisto MT" w:cs="Times New Roman"/>
          <w:szCs w:val="24"/>
        </w:rPr>
        <w:t>decisivo</w:t>
      </w:r>
      <w:r w:rsidR="00FC05E4" w:rsidRPr="00233D0B">
        <w:rPr>
          <w:rFonts w:ascii="Calisto MT" w:hAnsi="Calisto MT" w:cs="Times New Roman"/>
          <w:szCs w:val="24"/>
        </w:rPr>
        <w:t xml:space="preserve"> che le Università offrano all’intera comunità accademica, </w:t>
      </w:r>
      <w:r w:rsidR="00FC05E4">
        <w:rPr>
          <w:rFonts w:ascii="Calisto MT" w:hAnsi="Calisto MT" w:cs="Times New Roman"/>
          <w:szCs w:val="24"/>
        </w:rPr>
        <w:t>e</w:t>
      </w:r>
      <w:r w:rsidR="00FC05E4" w:rsidRPr="00233D0B">
        <w:rPr>
          <w:rFonts w:ascii="Calisto MT" w:hAnsi="Calisto MT" w:cs="Times New Roman"/>
          <w:szCs w:val="24"/>
        </w:rPr>
        <w:t xml:space="preserve"> in special modo ai giovani, servizi di </w:t>
      </w:r>
      <w:r w:rsidR="00D23DF9">
        <w:rPr>
          <w:rFonts w:ascii="Calisto MT" w:hAnsi="Calisto MT" w:cs="Times New Roman"/>
          <w:szCs w:val="24"/>
        </w:rPr>
        <w:t xml:space="preserve">accoglienza e di </w:t>
      </w:r>
      <w:r w:rsidR="00FC05E4" w:rsidRPr="00233D0B">
        <w:rPr>
          <w:rFonts w:ascii="Calisto MT" w:hAnsi="Calisto MT" w:cs="Times New Roman"/>
          <w:szCs w:val="24"/>
        </w:rPr>
        <w:t xml:space="preserve">ascolto, </w:t>
      </w:r>
      <w:r w:rsidR="00D23DF9">
        <w:rPr>
          <w:rFonts w:ascii="Calisto MT" w:hAnsi="Calisto MT" w:cs="Times New Roman"/>
          <w:szCs w:val="24"/>
        </w:rPr>
        <w:t xml:space="preserve">di sostegno materiale e </w:t>
      </w:r>
      <w:r w:rsidR="00FC05E4" w:rsidRPr="00233D0B">
        <w:rPr>
          <w:rFonts w:ascii="Calisto MT" w:hAnsi="Calisto MT" w:cs="Times New Roman"/>
          <w:szCs w:val="24"/>
        </w:rPr>
        <w:t>di assistenza psicologica, morale e spirituale</w:t>
      </w:r>
      <w:r w:rsidR="00D23DF9">
        <w:rPr>
          <w:rFonts w:ascii="Calisto MT" w:hAnsi="Calisto MT" w:cs="Times New Roman"/>
          <w:szCs w:val="24"/>
        </w:rPr>
        <w:t xml:space="preserve">, </w:t>
      </w:r>
      <w:r w:rsidR="00FC05E4" w:rsidRPr="00233D0B">
        <w:rPr>
          <w:rFonts w:ascii="Calisto MT" w:hAnsi="Calisto MT" w:cs="Times New Roman"/>
          <w:szCs w:val="24"/>
        </w:rPr>
        <w:t xml:space="preserve">in fruttuosa sinergia con enti e servizi della società civile e </w:t>
      </w:r>
      <w:r w:rsidR="00D23DF9">
        <w:rPr>
          <w:rFonts w:ascii="Calisto MT" w:hAnsi="Calisto MT" w:cs="Times New Roman"/>
          <w:szCs w:val="24"/>
        </w:rPr>
        <w:t>con le</w:t>
      </w:r>
      <w:r w:rsidR="00FC05E4" w:rsidRPr="00233D0B">
        <w:rPr>
          <w:rFonts w:ascii="Calisto MT" w:hAnsi="Calisto MT" w:cs="Times New Roman"/>
          <w:szCs w:val="24"/>
        </w:rPr>
        <w:t xml:space="preserve"> </w:t>
      </w:r>
      <w:r w:rsidR="00FC05E4">
        <w:rPr>
          <w:rFonts w:ascii="Calisto MT" w:hAnsi="Calisto MT" w:cs="Times New Roman"/>
          <w:szCs w:val="24"/>
        </w:rPr>
        <w:t>istituzioni</w:t>
      </w:r>
      <w:r w:rsidR="00FC05E4" w:rsidRPr="00233D0B">
        <w:rPr>
          <w:rFonts w:ascii="Calisto MT" w:hAnsi="Calisto MT" w:cs="Times New Roman"/>
          <w:szCs w:val="24"/>
        </w:rPr>
        <w:t xml:space="preserve"> religios</w:t>
      </w:r>
      <w:r w:rsidR="00FC05E4">
        <w:rPr>
          <w:rFonts w:ascii="Calisto MT" w:hAnsi="Calisto MT" w:cs="Times New Roman"/>
          <w:szCs w:val="24"/>
        </w:rPr>
        <w:t>e</w:t>
      </w:r>
      <w:r w:rsidR="00FC05E4" w:rsidRPr="00233D0B">
        <w:rPr>
          <w:rFonts w:ascii="Calisto MT" w:hAnsi="Calisto MT" w:cs="Times New Roman"/>
          <w:szCs w:val="24"/>
        </w:rPr>
        <w:t xml:space="preserve">, guardando ai bisogni delle persone </w:t>
      </w:r>
      <w:r w:rsidR="00D23DF9">
        <w:rPr>
          <w:rFonts w:ascii="Calisto MT" w:hAnsi="Calisto MT" w:cs="Times New Roman"/>
          <w:szCs w:val="24"/>
        </w:rPr>
        <w:t>e superando</w:t>
      </w:r>
      <w:r w:rsidR="00FC05E4" w:rsidRPr="00233D0B">
        <w:rPr>
          <w:rFonts w:ascii="Calisto MT" w:hAnsi="Calisto MT" w:cs="Times New Roman"/>
          <w:szCs w:val="24"/>
        </w:rPr>
        <w:t xml:space="preserve"> ogni possibile </w:t>
      </w:r>
      <w:r w:rsidR="00D23DF9">
        <w:rPr>
          <w:rFonts w:ascii="Calisto MT" w:hAnsi="Calisto MT" w:cs="Times New Roman"/>
          <w:szCs w:val="24"/>
        </w:rPr>
        <w:t xml:space="preserve">discriminazione e </w:t>
      </w:r>
      <w:r w:rsidR="00FC05E4" w:rsidRPr="00233D0B">
        <w:rPr>
          <w:rFonts w:ascii="Calisto MT" w:hAnsi="Calisto MT" w:cs="Times New Roman"/>
          <w:szCs w:val="24"/>
        </w:rPr>
        <w:t xml:space="preserve">precomprensione ideologica, </w:t>
      </w:r>
      <w:r w:rsidR="004F78D8" w:rsidRPr="00233D0B">
        <w:rPr>
          <w:rFonts w:ascii="Calisto MT" w:hAnsi="Calisto MT" w:cs="Times New Roman"/>
          <w:szCs w:val="24"/>
        </w:rPr>
        <w:t>politica</w:t>
      </w:r>
      <w:r w:rsidR="004F78D8">
        <w:rPr>
          <w:rFonts w:ascii="Calisto MT" w:hAnsi="Calisto MT" w:cs="Times New Roman"/>
          <w:szCs w:val="24"/>
        </w:rPr>
        <w:t xml:space="preserve"> o</w:t>
      </w:r>
      <w:r w:rsidR="004F78D8" w:rsidRPr="00233D0B">
        <w:rPr>
          <w:rFonts w:ascii="Calisto MT" w:hAnsi="Calisto MT" w:cs="Times New Roman"/>
          <w:szCs w:val="24"/>
        </w:rPr>
        <w:t xml:space="preserve"> </w:t>
      </w:r>
      <w:r w:rsidR="00FC05E4" w:rsidRPr="00233D0B">
        <w:rPr>
          <w:rFonts w:ascii="Calisto MT" w:hAnsi="Calisto MT" w:cs="Times New Roman"/>
          <w:szCs w:val="24"/>
        </w:rPr>
        <w:t xml:space="preserve">religiosa. </w:t>
      </w:r>
    </w:p>
    <w:p w:rsidR="00B354B8" w:rsidRPr="00B354B8" w:rsidRDefault="00B354B8" w:rsidP="00B354B8">
      <w:pPr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</w:p>
    <w:p w:rsidR="004A79FC" w:rsidRPr="00B354B8" w:rsidRDefault="009E41EB" w:rsidP="00B354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  <w:r>
        <w:rPr>
          <w:rFonts w:ascii="Calisto MT" w:eastAsia="Times New Roman" w:hAnsi="Calisto MT" w:cs="Times New Roman"/>
          <w:b/>
          <w:szCs w:val="24"/>
          <w:lang w:eastAsia="it-IT"/>
        </w:rPr>
        <w:t>U</w:t>
      </w:r>
      <w:r w:rsidR="00C23C20" w:rsidRPr="00B354B8">
        <w:rPr>
          <w:rFonts w:ascii="Calisto MT" w:eastAsia="Times New Roman" w:hAnsi="Calisto MT" w:cs="Times New Roman"/>
          <w:b/>
          <w:szCs w:val="24"/>
          <w:lang w:eastAsia="it-IT"/>
        </w:rPr>
        <w:t>n umanesimo solidale.</w:t>
      </w:r>
      <w:r w:rsidR="00C23C20" w:rsidRPr="00B354B8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 w:rsidR="001D18C9">
        <w:rPr>
          <w:rFonts w:ascii="Calisto MT" w:eastAsia="Times New Roman" w:hAnsi="Calisto MT" w:cs="Times New Roman"/>
          <w:szCs w:val="24"/>
          <w:lang w:eastAsia="it-IT"/>
        </w:rPr>
        <w:t>Al fine di umanizzare l’educazione occorre promuovere</w:t>
      </w:r>
      <w:r w:rsidRPr="00B354B8">
        <w:rPr>
          <w:rFonts w:ascii="Calisto MT" w:hAnsi="Calisto MT" w:cs="Times New Roman"/>
          <w:szCs w:val="24"/>
        </w:rPr>
        <w:t xml:space="preserve"> process</w:t>
      </w:r>
      <w:r w:rsidR="00642EEA">
        <w:rPr>
          <w:rFonts w:ascii="Calisto MT" w:hAnsi="Calisto MT" w:cs="Times New Roman"/>
          <w:szCs w:val="24"/>
        </w:rPr>
        <w:t>i</w:t>
      </w:r>
      <w:r w:rsidRPr="00B354B8">
        <w:rPr>
          <w:rFonts w:ascii="Calisto MT" w:hAnsi="Calisto MT" w:cs="Times New Roman"/>
          <w:szCs w:val="24"/>
        </w:rPr>
        <w:t xml:space="preserve"> </w:t>
      </w:r>
      <w:r w:rsidR="001D18C9">
        <w:rPr>
          <w:rFonts w:ascii="Calisto MT" w:hAnsi="Calisto MT" w:cs="Times New Roman"/>
          <w:szCs w:val="24"/>
        </w:rPr>
        <w:t>formativi</w:t>
      </w:r>
      <w:r w:rsidR="00642EEA">
        <w:rPr>
          <w:rFonts w:ascii="Calisto MT" w:hAnsi="Calisto MT" w:cs="Times New Roman"/>
          <w:szCs w:val="24"/>
        </w:rPr>
        <w:t xml:space="preserve"> </w:t>
      </w:r>
      <w:r w:rsidR="00642EEA" w:rsidRPr="00B354B8">
        <w:rPr>
          <w:rFonts w:ascii="Calisto MT" w:hAnsi="Calisto MT" w:cs="Times New Roman"/>
          <w:szCs w:val="24"/>
        </w:rPr>
        <w:t>apert</w:t>
      </w:r>
      <w:r w:rsidR="00642EEA">
        <w:rPr>
          <w:rFonts w:ascii="Calisto MT" w:hAnsi="Calisto MT" w:cs="Times New Roman"/>
          <w:szCs w:val="24"/>
        </w:rPr>
        <w:t>i</w:t>
      </w:r>
      <w:r w:rsidR="00642EEA" w:rsidRPr="00B354B8">
        <w:rPr>
          <w:rFonts w:ascii="Calisto MT" w:hAnsi="Calisto MT" w:cs="Times New Roman"/>
          <w:szCs w:val="24"/>
        </w:rPr>
        <w:t xml:space="preserve"> </w:t>
      </w:r>
      <w:r w:rsidR="00642EEA">
        <w:rPr>
          <w:rFonts w:ascii="Calisto MT" w:hAnsi="Calisto MT" w:cs="Times New Roman"/>
          <w:szCs w:val="24"/>
        </w:rPr>
        <w:t xml:space="preserve">e </w:t>
      </w:r>
      <w:r w:rsidRPr="00B354B8">
        <w:rPr>
          <w:rFonts w:ascii="Calisto MT" w:hAnsi="Calisto MT" w:cs="Times New Roman"/>
          <w:szCs w:val="24"/>
        </w:rPr>
        <w:t>solidal</w:t>
      </w:r>
      <w:r w:rsidR="00642EEA">
        <w:rPr>
          <w:rFonts w:ascii="Calisto MT" w:hAnsi="Calisto MT" w:cs="Times New Roman"/>
          <w:szCs w:val="24"/>
        </w:rPr>
        <w:t>i</w:t>
      </w:r>
      <w:r w:rsidRPr="00B354B8">
        <w:rPr>
          <w:rFonts w:ascii="Calisto MT" w:hAnsi="Calisto MT" w:cs="Times New Roman"/>
          <w:szCs w:val="24"/>
        </w:rPr>
        <w:t xml:space="preserve">, </w:t>
      </w:r>
      <w:r w:rsidR="001D18C9">
        <w:rPr>
          <w:rFonts w:ascii="Calisto MT" w:hAnsi="Calisto MT" w:cs="Times New Roman"/>
          <w:szCs w:val="24"/>
        </w:rPr>
        <w:t>inclusivi</w:t>
      </w:r>
      <w:r w:rsidR="00642EEA">
        <w:rPr>
          <w:rFonts w:ascii="Calisto MT" w:hAnsi="Calisto MT" w:cs="Times New Roman"/>
          <w:szCs w:val="24"/>
        </w:rPr>
        <w:t xml:space="preserve"> e </w:t>
      </w:r>
      <w:r w:rsidR="006C42B0">
        <w:rPr>
          <w:rFonts w:ascii="Calisto MT" w:hAnsi="Calisto MT" w:cs="Times New Roman"/>
          <w:szCs w:val="24"/>
        </w:rPr>
        <w:t>volti a promuovere</w:t>
      </w:r>
      <w:r w:rsidRPr="00B354B8">
        <w:rPr>
          <w:rFonts w:ascii="Calisto MT" w:hAnsi="Calisto MT" w:cs="Times New Roman"/>
          <w:szCs w:val="24"/>
        </w:rPr>
        <w:t xml:space="preserve"> </w:t>
      </w:r>
      <w:r w:rsidR="00642EEA">
        <w:rPr>
          <w:rFonts w:ascii="Calisto MT" w:hAnsi="Calisto MT" w:cs="Times New Roman"/>
          <w:szCs w:val="24"/>
        </w:rPr>
        <w:t>i talenti individuali,</w:t>
      </w:r>
      <w:r w:rsidRPr="00B354B8">
        <w:rPr>
          <w:rFonts w:ascii="Calisto MT" w:hAnsi="Calisto MT" w:cs="Times New Roman"/>
          <w:szCs w:val="24"/>
        </w:rPr>
        <w:t xml:space="preserve"> estendendo il perimetro </w:t>
      </w:r>
      <w:r w:rsidR="00642EEA">
        <w:rPr>
          <w:rFonts w:ascii="Calisto MT" w:hAnsi="Calisto MT" w:cs="Times New Roman"/>
          <w:szCs w:val="24"/>
        </w:rPr>
        <w:t>delle</w:t>
      </w:r>
      <w:r w:rsidRPr="00B354B8">
        <w:rPr>
          <w:rFonts w:ascii="Calisto MT" w:hAnsi="Calisto MT" w:cs="Times New Roman"/>
          <w:szCs w:val="24"/>
        </w:rPr>
        <w:t xml:space="preserve"> aul</w:t>
      </w:r>
      <w:r w:rsidR="00642EEA">
        <w:rPr>
          <w:rFonts w:ascii="Calisto MT" w:hAnsi="Calisto MT" w:cs="Times New Roman"/>
          <w:szCs w:val="24"/>
        </w:rPr>
        <w:t>e</w:t>
      </w:r>
      <w:r w:rsidRPr="00B354B8">
        <w:rPr>
          <w:rFonts w:ascii="Calisto MT" w:hAnsi="Calisto MT" w:cs="Times New Roman"/>
          <w:szCs w:val="24"/>
        </w:rPr>
        <w:t xml:space="preserve"> ad ogni angolo del vissuto sociale nel quale l’educazione può generare solidarietà, </w:t>
      </w:r>
      <w:r w:rsidR="006C42B0">
        <w:rPr>
          <w:rFonts w:ascii="Calisto MT" w:hAnsi="Calisto MT" w:cs="Times New Roman"/>
          <w:szCs w:val="24"/>
        </w:rPr>
        <w:t>crescita</w:t>
      </w:r>
      <w:r w:rsidRPr="00B354B8">
        <w:rPr>
          <w:rFonts w:ascii="Calisto MT" w:hAnsi="Calisto MT" w:cs="Times New Roman"/>
          <w:szCs w:val="24"/>
        </w:rPr>
        <w:t>, comunione.</w:t>
      </w:r>
      <w:r w:rsidR="00B47D68">
        <w:rPr>
          <w:rFonts w:ascii="Calisto MT" w:hAnsi="Calisto MT" w:cs="Times New Roman"/>
          <w:szCs w:val="24"/>
        </w:rPr>
        <w:t xml:space="preserve"> </w:t>
      </w:r>
      <w:r w:rsidR="001D18C9">
        <w:rPr>
          <w:rFonts w:ascii="Calisto MT" w:hAnsi="Calisto MT" w:cs="Times New Roman"/>
          <w:szCs w:val="24"/>
        </w:rPr>
        <w:t>Per questo, a</w:t>
      </w:r>
      <w:r w:rsidR="00642EEA">
        <w:rPr>
          <w:rFonts w:ascii="Calisto MT" w:eastAsia="Times New Roman" w:hAnsi="Calisto MT" w:cs="Times New Roman"/>
          <w:szCs w:val="24"/>
          <w:lang w:eastAsia="it-IT"/>
        </w:rPr>
        <w:t>l</w:t>
      </w:r>
      <w:r w:rsidR="004A79FC" w:rsidRPr="00B354B8">
        <w:rPr>
          <w:rFonts w:ascii="Calisto MT" w:eastAsia="Times New Roman" w:hAnsi="Calisto MT" w:cs="Times New Roman"/>
          <w:szCs w:val="24"/>
          <w:lang w:eastAsia="it-IT"/>
        </w:rPr>
        <w:t xml:space="preserve">le istituzioni </w:t>
      </w:r>
      <w:r w:rsidR="001D18C9">
        <w:rPr>
          <w:rFonts w:ascii="Calisto MT" w:eastAsia="Times New Roman" w:hAnsi="Calisto MT" w:cs="Times New Roman"/>
          <w:szCs w:val="24"/>
          <w:lang w:eastAsia="it-IT"/>
        </w:rPr>
        <w:t>formative</w:t>
      </w:r>
      <w:r w:rsidR="004A79FC" w:rsidRPr="00B354B8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 w:rsidR="00642EEA">
        <w:rPr>
          <w:rFonts w:ascii="Calisto MT" w:eastAsia="Times New Roman" w:hAnsi="Calisto MT" w:cs="Times New Roman"/>
          <w:szCs w:val="24"/>
          <w:lang w:eastAsia="it-IT"/>
        </w:rPr>
        <w:t>è chiesto di</w:t>
      </w:r>
      <w:r w:rsidR="004A79FC" w:rsidRPr="00B354B8">
        <w:rPr>
          <w:rFonts w:ascii="Calisto MT" w:eastAsia="Times New Roman" w:hAnsi="Calisto MT" w:cs="Times New Roman"/>
          <w:szCs w:val="24"/>
          <w:lang w:eastAsia="it-IT"/>
        </w:rPr>
        <w:t xml:space="preserve"> offrire percorsi di studio che tengano conto delle particolari caratteristiche dei diversi alunni in termini di età, istruzione, background e </w:t>
      </w:r>
      <w:r w:rsidR="00B16313">
        <w:rPr>
          <w:rFonts w:ascii="Calisto MT" w:eastAsia="Times New Roman" w:hAnsi="Calisto MT" w:cs="Times New Roman"/>
          <w:szCs w:val="24"/>
          <w:lang w:eastAsia="it-IT"/>
        </w:rPr>
        <w:t>condizione sociale</w:t>
      </w:r>
      <w:r w:rsidR="00642EEA">
        <w:rPr>
          <w:rFonts w:ascii="Calisto MT" w:eastAsia="Times New Roman" w:hAnsi="Calisto MT" w:cs="Times New Roman"/>
          <w:szCs w:val="24"/>
          <w:lang w:eastAsia="it-IT"/>
        </w:rPr>
        <w:t>,</w:t>
      </w:r>
      <w:r w:rsidR="004A79FC" w:rsidRPr="00B354B8">
        <w:rPr>
          <w:rFonts w:ascii="Calisto MT" w:eastAsia="Times New Roman" w:hAnsi="Calisto MT" w:cs="Times New Roman"/>
          <w:szCs w:val="24"/>
          <w:lang w:eastAsia="it-IT"/>
        </w:rPr>
        <w:t xml:space="preserve"> incentivando altresì l'apprendimento </w:t>
      </w:r>
      <w:r w:rsidR="00B91B1A" w:rsidRPr="00B354B8">
        <w:rPr>
          <w:rFonts w:ascii="Calisto MT" w:eastAsia="Times New Roman" w:hAnsi="Calisto MT" w:cs="Times New Roman"/>
          <w:szCs w:val="24"/>
          <w:lang w:eastAsia="it-IT"/>
        </w:rPr>
        <w:t>lungo tutto l'arco della vita</w:t>
      </w:r>
      <w:r w:rsidR="004A79FC" w:rsidRPr="00B354B8">
        <w:rPr>
          <w:rFonts w:ascii="Calisto MT" w:eastAsia="Times New Roman" w:hAnsi="Calisto MT" w:cs="Times New Roman"/>
          <w:szCs w:val="24"/>
          <w:lang w:eastAsia="it-IT"/>
        </w:rPr>
        <w:t xml:space="preserve">. </w:t>
      </w:r>
      <w:r w:rsidR="00A605AD">
        <w:rPr>
          <w:rFonts w:ascii="Calisto MT" w:hAnsi="Calisto MT" w:cs="Times New Roman"/>
          <w:szCs w:val="24"/>
        </w:rPr>
        <w:t>Al raggiungimento di questi obiettivi concorre</w:t>
      </w:r>
      <w:r w:rsidR="00B354B8" w:rsidRPr="00233D0B">
        <w:rPr>
          <w:rFonts w:ascii="Calisto MT" w:hAnsi="Calisto MT" w:cs="Times New Roman"/>
          <w:szCs w:val="24"/>
        </w:rPr>
        <w:t xml:space="preserve"> </w:t>
      </w:r>
      <w:r w:rsidR="00B47D68">
        <w:rPr>
          <w:rFonts w:ascii="Calisto MT" w:hAnsi="Calisto MT" w:cs="Times New Roman"/>
          <w:szCs w:val="24"/>
        </w:rPr>
        <w:t xml:space="preserve">inoltre </w:t>
      </w:r>
      <w:r w:rsidR="00B354B8" w:rsidRPr="00233D0B">
        <w:rPr>
          <w:rFonts w:ascii="Calisto MT" w:hAnsi="Calisto MT" w:cs="Times New Roman"/>
          <w:szCs w:val="24"/>
        </w:rPr>
        <w:t xml:space="preserve">la formazione di una coscienza storica, basata sulla consapevolezza dell’inscindibile unità </w:t>
      </w:r>
      <w:r w:rsidR="00A605AD">
        <w:rPr>
          <w:rFonts w:ascii="Calisto MT" w:hAnsi="Calisto MT" w:cs="Times New Roman"/>
          <w:szCs w:val="24"/>
        </w:rPr>
        <w:t>tra</w:t>
      </w:r>
      <w:r w:rsidR="00B47D68">
        <w:rPr>
          <w:rFonts w:ascii="Calisto MT" w:hAnsi="Calisto MT" w:cs="Times New Roman"/>
          <w:szCs w:val="24"/>
        </w:rPr>
        <w:t xml:space="preserve"> le generazioni passate, presenti e future</w:t>
      </w:r>
      <w:r w:rsidR="00A605AD">
        <w:rPr>
          <w:rFonts w:ascii="Calisto MT" w:hAnsi="Calisto MT" w:cs="Times New Roman"/>
          <w:szCs w:val="24"/>
        </w:rPr>
        <w:t>,</w:t>
      </w:r>
      <w:r w:rsidR="00B354B8" w:rsidRPr="00233D0B">
        <w:rPr>
          <w:rFonts w:ascii="Calisto MT" w:hAnsi="Calisto MT" w:cs="Times New Roman"/>
          <w:szCs w:val="24"/>
        </w:rPr>
        <w:t xml:space="preserve"> </w:t>
      </w:r>
      <w:r w:rsidR="00B47D68">
        <w:rPr>
          <w:rFonts w:ascii="Calisto MT" w:hAnsi="Calisto MT" w:cs="Times New Roman"/>
          <w:szCs w:val="24"/>
        </w:rPr>
        <w:t>legate</w:t>
      </w:r>
      <w:r w:rsidR="00A605AD">
        <w:rPr>
          <w:rFonts w:ascii="Calisto MT" w:hAnsi="Calisto MT" w:cs="Times New Roman"/>
          <w:szCs w:val="24"/>
        </w:rPr>
        <w:t xml:space="preserve"> fra loro</w:t>
      </w:r>
      <w:r w:rsidR="00B354B8" w:rsidRPr="00233D0B">
        <w:rPr>
          <w:rFonts w:ascii="Calisto MT" w:hAnsi="Calisto MT" w:cs="Times New Roman"/>
          <w:szCs w:val="24"/>
        </w:rPr>
        <w:t xml:space="preserve"> </w:t>
      </w:r>
      <w:r w:rsidR="00B47D68">
        <w:rPr>
          <w:rFonts w:ascii="Calisto MT" w:hAnsi="Calisto MT" w:cs="Times New Roman"/>
          <w:szCs w:val="24"/>
        </w:rPr>
        <w:t>da</w:t>
      </w:r>
      <w:r w:rsidR="00B354B8" w:rsidRPr="00233D0B">
        <w:rPr>
          <w:rFonts w:ascii="Calisto MT" w:hAnsi="Calisto MT" w:cs="Times New Roman"/>
          <w:szCs w:val="24"/>
        </w:rPr>
        <w:t xml:space="preserve"> un rapporto di solidarietà universale</w:t>
      </w:r>
      <w:r w:rsidR="00B354B8">
        <w:rPr>
          <w:rFonts w:ascii="Calisto MT" w:hAnsi="Calisto MT" w:cs="Times New Roman"/>
          <w:szCs w:val="24"/>
        </w:rPr>
        <w:t>.</w:t>
      </w:r>
    </w:p>
    <w:p w:rsidR="00B354B8" w:rsidRPr="00B354B8" w:rsidRDefault="00B354B8" w:rsidP="00B354B8">
      <w:pPr>
        <w:pStyle w:val="Paragrafoelenco"/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</w:p>
    <w:p w:rsidR="00BF771D" w:rsidRPr="00233D0B" w:rsidRDefault="00BF771D" w:rsidP="00BF771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>
        <w:rPr>
          <w:rFonts w:ascii="Calisto MT" w:hAnsi="Calisto MT" w:cs="Times New Roman"/>
          <w:b/>
          <w:szCs w:val="24"/>
        </w:rPr>
        <w:t>Una c</w:t>
      </w:r>
      <w:r w:rsidRPr="00C23C20">
        <w:rPr>
          <w:rFonts w:ascii="Calisto MT" w:hAnsi="Calisto MT" w:cs="Times New Roman"/>
          <w:b/>
          <w:szCs w:val="24"/>
        </w:rPr>
        <w:t>ultura del dialogo</w:t>
      </w:r>
      <w:r>
        <w:rPr>
          <w:rFonts w:ascii="Calisto MT" w:hAnsi="Calisto MT" w:cs="Times New Roman"/>
          <w:b/>
          <w:szCs w:val="24"/>
        </w:rPr>
        <w:t xml:space="preserve"> e della libertà</w:t>
      </w:r>
      <w:r w:rsidRPr="00C23C20">
        <w:rPr>
          <w:rFonts w:ascii="Calisto MT" w:hAnsi="Calisto MT" w:cs="Times New Roman"/>
          <w:b/>
          <w:szCs w:val="24"/>
        </w:rPr>
        <w:t>.</w:t>
      </w:r>
      <w:r>
        <w:rPr>
          <w:rFonts w:ascii="Calisto MT" w:hAnsi="Calisto MT" w:cs="Times New Roman"/>
          <w:szCs w:val="24"/>
        </w:rPr>
        <w:t xml:space="preserve"> L</w:t>
      </w:r>
      <w:r w:rsidRPr="00233D0B">
        <w:rPr>
          <w:rFonts w:ascii="Calisto MT" w:hAnsi="Calisto MT" w:cs="Times New Roman"/>
          <w:szCs w:val="24"/>
        </w:rPr>
        <w:t>’Università</w:t>
      </w:r>
      <w:r w:rsidR="004055A8">
        <w:rPr>
          <w:rFonts w:ascii="Calisto MT" w:hAnsi="Calisto MT" w:cs="Times New Roman"/>
          <w:szCs w:val="24"/>
        </w:rPr>
        <w:t>, fondata sulla libertà di educazione e ricerca scientifica,</w:t>
      </w:r>
      <w:r w:rsidRPr="00233D0B">
        <w:rPr>
          <w:rFonts w:ascii="Calisto MT" w:hAnsi="Calisto MT" w:cs="Times New Roman"/>
          <w:szCs w:val="24"/>
        </w:rPr>
        <w:t xml:space="preserve"> </w:t>
      </w:r>
      <w:r>
        <w:rPr>
          <w:rFonts w:ascii="Calisto MT" w:hAnsi="Calisto MT" w:cs="Times New Roman"/>
          <w:szCs w:val="24"/>
        </w:rPr>
        <w:t xml:space="preserve">è </w:t>
      </w:r>
      <w:r w:rsidR="00A57751">
        <w:rPr>
          <w:rFonts w:ascii="Calisto MT" w:hAnsi="Calisto MT" w:cs="Times New Roman"/>
          <w:szCs w:val="24"/>
        </w:rPr>
        <w:t xml:space="preserve">un </w:t>
      </w:r>
      <w:r>
        <w:rPr>
          <w:rFonts w:ascii="Calisto MT" w:hAnsi="Calisto MT" w:cs="Times New Roman"/>
          <w:szCs w:val="24"/>
        </w:rPr>
        <w:t>ambiente particolarmente favorevole per</w:t>
      </w:r>
      <w:r w:rsidRPr="00233D0B">
        <w:rPr>
          <w:rFonts w:ascii="Calisto MT" w:hAnsi="Calisto MT" w:cs="Times New Roman"/>
          <w:szCs w:val="24"/>
        </w:rPr>
        <w:t xml:space="preserve"> promuovere </w:t>
      </w:r>
      <w:r>
        <w:rPr>
          <w:rFonts w:ascii="Calisto MT" w:hAnsi="Calisto MT" w:cs="Times New Roman"/>
          <w:szCs w:val="24"/>
        </w:rPr>
        <w:t>una</w:t>
      </w:r>
      <w:r w:rsidRPr="00233D0B">
        <w:rPr>
          <w:rFonts w:ascii="Calisto MT" w:hAnsi="Calisto MT" w:cs="Times New Roman"/>
          <w:szCs w:val="24"/>
        </w:rPr>
        <w:t xml:space="preserve"> cultura del dialogo</w:t>
      </w:r>
      <w:r>
        <w:rPr>
          <w:rFonts w:ascii="Calisto MT" w:hAnsi="Calisto MT" w:cs="Times New Roman"/>
          <w:szCs w:val="24"/>
        </w:rPr>
        <w:t>,</w:t>
      </w:r>
      <w:r w:rsidRPr="00233D0B">
        <w:rPr>
          <w:rFonts w:ascii="Calisto MT" w:hAnsi="Calisto MT" w:cs="Times New Roman"/>
          <w:szCs w:val="24"/>
        </w:rPr>
        <w:t xml:space="preserve"> </w:t>
      </w:r>
      <w:r>
        <w:rPr>
          <w:rFonts w:ascii="Calisto MT" w:hAnsi="Calisto MT" w:cs="Times New Roman"/>
          <w:szCs w:val="24"/>
        </w:rPr>
        <w:t xml:space="preserve">i cui requisiti sono </w:t>
      </w:r>
      <w:r w:rsidR="004055A8">
        <w:rPr>
          <w:rFonts w:ascii="Calisto MT" w:hAnsi="Calisto MT" w:cs="Times New Roman"/>
          <w:szCs w:val="24"/>
        </w:rPr>
        <w:t>il rispetto</w:t>
      </w:r>
      <w:r>
        <w:rPr>
          <w:rFonts w:ascii="Calisto MT" w:hAnsi="Calisto MT" w:cs="Times New Roman"/>
          <w:szCs w:val="24"/>
        </w:rPr>
        <w:t xml:space="preserve"> e</w:t>
      </w:r>
      <w:r w:rsidRPr="00233D0B">
        <w:rPr>
          <w:rFonts w:ascii="Calisto MT" w:hAnsi="Calisto MT" w:cs="Times New Roman"/>
          <w:szCs w:val="24"/>
        </w:rPr>
        <w:t xml:space="preserve"> l’uguaglianza. A partire dai loro valori positivi di amore, speranza e salvezza, le religioni </w:t>
      </w:r>
      <w:r w:rsidR="00A57751">
        <w:rPr>
          <w:rFonts w:ascii="Calisto MT" w:hAnsi="Calisto MT" w:cs="Times New Roman"/>
          <w:szCs w:val="24"/>
        </w:rPr>
        <w:t xml:space="preserve">rivestono un ruolo </w:t>
      </w:r>
      <w:r w:rsidR="000665B9">
        <w:rPr>
          <w:rFonts w:ascii="Calisto MT" w:hAnsi="Calisto MT" w:cs="Times New Roman"/>
          <w:szCs w:val="24"/>
        </w:rPr>
        <w:t>rilevante</w:t>
      </w:r>
      <w:r w:rsidR="00A57751">
        <w:rPr>
          <w:rFonts w:ascii="Calisto MT" w:hAnsi="Calisto MT" w:cs="Times New Roman"/>
          <w:szCs w:val="24"/>
        </w:rPr>
        <w:t xml:space="preserve"> per i</w:t>
      </w:r>
      <w:r w:rsidRPr="00233D0B">
        <w:rPr>
          <w:rFonts w:ascii="Calisto MT" w:hAnsi="Calisto MT" w:cs="Times New Roman"/>
          <w:szCs w:val="24"/>
        </w:rPr>
        <w:t xml:space="preserve">l conseguimento degli obiettivi </w:t>
      </w:r>
      <w:r w:rsidR="00A57751">
        <w:rPr>
          <w:rFonts w:ascii="Calisto MT" w:hAnsi="Calisto MT" w:cs="Times New Roman"/>
          <w:szCs w:val="24"/>
        </w:rPr>
        <w:t>di cooperazione e di pace. Per questo occorre</w:t>
      </w:r>
      <w:r>
        <w:rPr>
          <w:rFonts w:ascii="Calisto MT" w:hAnsi="Calisto MT" w:cs="Times New Roman"/>
          <w:szCs w:val="24"/>
        </w:rPr>
        <w:t xml:space="preserve"> </w:t>
      </w:r>
      <w:r w:rsidR="00A57751">
        <w:rPr>
          <w:rFonts w:ascii="Calisto MT" w:hAnsi="Calisto MT" w:cs="Times New Roman"/>
          <w:szCs w:val="24"/>
        </w:rPr>
        <w:t xml:space="preserve">riconoscere il loro contributo alla sfera pubblica, </w:t>
      </w:r>
      <w:r w:rsidR="00F31D84">
        <w:rPr>
          <w:rFonts w:ascii="Calisto MT" w:hAnsi="Calisto MT" w:cs="Times New Roman"/>
          <w:szCs w:val="24"/>
        </w:rPr>
        <w:t>nel</w:t>
      </w:r>
      <w:r w:rsidR="00A57751">
        <w:rPr>
          <w:rFonts w:ascii="Calisto MT" w:hAnsi="Calisto MT" w:cs="Times New Roman"/>
          <w:szCs w:val="24"/>
        </w:rPr>
        <w:t xml:space="preserve"> quadro di rispetto e collaborazione propri del principio di laicità</w:t>
      </w:r>
      <w:r w:rsidRPr="00233D0B">
        <w:rPr>
          <w:rFonts w:ascii="Calisto MT" w:hAnsi="Calisto MT" w:cs="Times New Roman"/>
          <w:szCs w:val="24"/>
        </w:rPr>
        <w:t xml:space="preserve">. </w:t>
      </w:r>
      <w:r w:rsidR="00A57751">
        <w:rPr>
          <w:rFonts w:ascii="Calisto MT" w:hAnsi="Calisto MT" w:cs="Times New Roman"/>
          <w:szCs w:val="24"/>
        </w:rPr>
        <w:t>N</w:t>
      </w:r>
      <w:r>
        <w:rPr>
          <w:rFonts w:ascii="Calisto MT" w:hAnsi="Calisto MT" w:cs="Times New Roman"/>
          <w:szCs w:val="24"/>
        </w:rPr>
        <w:t>ell’</w:t>
      </w:r>
      <w:r w:rsidRPr="00233D0B">
        <w:rPr>
          <w:rFonts w:ascii="Calisto MT" w:hAnsi="Calisto MT" w:cs="Times New Roman"/>
          <w:szCs w:val="24"/>
        </w:rPr>
        <w:t xml:space="preserve">Università </w:t>
      </w:r>
      <w:r>
        <w:rPr>
          <w:rFonts w:ascii="Calisto MT" w:hAnsi="Calisto MT" w:cs="Times New Roman"/>
          <w:szCs w:val="24"/>
        </w:rPr>
        <w:t>sia</w:t>
      </w:r>
      <w:r w:rsidRPr="00233D0B">
        <w:rPr>
          <w:rFonts w:ascii="Calisto MT" w:hAnsi="Calisto MT" w:cs="Times New Roman"/>
          <w:szCs w:val="24"/>
        </w:rPr>
        <w:t xml:space="preserve"> </w:t>
      </w:r>
      <w:r w:rsidR="00A57751">
        <w:rPr>
          <w:rFonts w:ascii="Calisto MT" w:hAnsi="Calisto MT" w:cs="Times New Roman"/>
          <w:szCs w:val="24"/>
        </w:rPr>
        <w:t xml:space="preserve">dunque </w:t>
      </w:r>
      <w:r w:rsidRPr="00233D0B">
        <w:rPr>
          <w:rFonts w:ascii="Calisto MT" w:hAnsi="Calisto MT" w:cs="Times New Roman"/>
          <w:szCs w:val="24"/>
        </w:rPr>
        <w:t>garantit</w:t>
      </w:r>
      <w:r>
        <w:rPr>
          <w:rFonts w:ascii="Calisto MT" w:hAnsi="Calisto MT" w:cs="Times New Roman"/>
          <w:szCs w:val="24"/>
        </w:rPr>
        <w:t>o a tutti</w:t>
      </w:r>
      <w:r w:rsidRPr="00233D0B">
        <w:rPr>
          <w:rFonts w:ascii="Calisto MT" w:hAnsi="Calisto MT" w:cs="Times New Roman"/>
          <w:szCs w:val="24"/>
        </w:rPr>
        <w:t xml:space="preserve"> l’esercizio dell</w:t>
      </w:r>
      <w:r w:rsidR="00763418">
        <w:rPr>
          <w:rFonts w:ascii="Calisto MT" w:hAnsi="Calisto MT" w:cs="Times New Roman"/>
          <w:szCs w:val="24"/>
        </w:rPr>
        <w:t>e</w:t>
      </w:r>
      <w:r w:rsidRPr="00233D0B">
        <w:rPr>
          <w:rFonts w:ascii="Calisto MT" w:hAnsi="Calisto MT" w:cs="Times New Roman"/>
          <w:szCs w:val="24"/>
        </w:rPr>
        <w:t xml:space="preserve"> </w:t>
      </w:r>
      <w:r w:rsidRPr="00A57751">
        <w:rPr>
          <w:rFonts w:ascii="Calisto MT" w:hAnsi="Calisto MT" w:cs="Times New Roman"/>
          <w:szCs w:val="24"/>
        </w:rPr>
        <w:t>libertà</w:t>
      </w:r>
      <w:r w:rsidRPr="00233D0B">
        <w:rPr>
          <w:rFonts w:ascii="Calisto MT" w:hAnsi="Calisto MT" w:cs="Times New Roman"/>
          <w:szCs w:val="24"/>
        </w:rPr>
        <w:t xml:space="preserve"> costituzionali</w:t>
      </w:r>
      <w:r w:rsidR="00A57751">
        <w:rPr>
          <w:rFonts w:ascii="Calisto MT" w:hAnsi="Calisto MT" w:cs="Times New Roman"/>
          <w:szCs w:val="24"/>
        </w:rPr>
        <w:t>, comprese quelle relative al credo religioso</w:t>
      </w:r>
      <w:r w:rsidR="002E4FEE">
        <w:rPr>
          <w:rFonts w:ascii="Calisto MT" w:hAnsi="Calisto MT" w:cs="Times New Roman"/>
          <w:szCs w:val="24"/>
        </w:rPr>
        <w:t>, e si vigili affinché sia evitata qualunque discriminazione</w:t>
      </w:r>
      <w:r w:rsidR="00A57751">
        <w:rPr>
          <w:rFonts w:ascii="Calisto MT" w:hAnsi="Calisto MT" w:cs="Times New Roman"/>
          <w:szCs w:val="24"/>
        </w:rPr>
        <w:t>.</w:t>
      </w:r>
      <w:r w:rsidRPr="00233D0B">
        <w:rPr>
          <w:rFonts w:ascii="Calisto MT" w:hAnsi="Calisto MT" w:cs="Times New Roman"/>
          <w:szCs w:val="24"/>
        </w:rPr>
        <w:t xml:space="preserve"> </w:t>
      </w:r>
    </w:p>
    <w:p w:rsidR="00BF771D" w:rsidRPr="00233D0B" w:rsidRDefault="00BF771D" w:rsidP="00BF771D">
      <w:pPr>
        <w:pStyle w:val="Paragrafoelenco"/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9E41EB" w:rsidRPr="00233D0B" w:rsidRDefault="009E41EB" w:rsidP="009E41E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  <w:r w:rsidRPr="0056643F">
        <w:rPr>
          <w:rFonts w:ascii="Calisto MT" w:hAnsi="Calisto MT" w:cs="Times New Roman"/>
          <w:b/>
          <w:szCs w:val="24"/>
        </w:rPr>
        <w:t>Autonomia e sussidiarietà.</w:t>
      </w:r>
      <w:r>
        <w:rPr>
          <w:rFonts w:ascii="Calisto MT" w:hAnsi="Calisto MT" w:cs="Times New Roman"/>
          <w:szCs w:val="24"/>
        </w:rPr>
        <w:t xml:space="preserve"> </w:t>
      </w:r>
      <w:r w:rsidR="000F7D5D">
        <w:rPr>
          <w:rFonts w:ascii="Calisto MT" w:hAnsi="Calisto MT" w:cs="Times New Roman"/>
          <w:szCs w:val="24"/>
        </w:rPr>
        <w:t>Il sistema dell’autonomia</w:t>
      </w:r>
      <w:r w:rsidRPr="00233D0B">
        <w:rPr>
          <w:rFonts w:ascii="Calisto MT" w:hAnsi="Calisto MT" w:cs="Times New Roman"/>
          <w:szCs w:val="24"/>
        </w:rPr>
        <w:t xml:space="preserve"> universitari</w:t>
      </w:r>
      <w:r w:rsidR="000F7D5D">
        <w:rPr>
          <w:rFonts w:ascii="Calisto MT" w:hAnsi="Calisto MT" w:cs="Times New Roman"/>
          <w:szCs w:val="24"/>
        </w:rPr>
        <w:t>a chiede di essere valorizzato</w:t>
      </w:r>
      <w:r w:rsidRPr="00233D0B">
        <w:rPr>
          <w:rFonts w:ascii="Calisto MT" w:hAnsi="Calisto MT" w:cs="Times New Roman"/>
          <w:szCs w:val="24"/>
        </w:rPr>
        <w:t xml:space="preserve"> in ogni sede nazionale e internazionale, </w:t>
      </w:r>
      <w:r w:rsidR="000F7D5D">
        <w:rPr>
          <w:rFonts w:ascii="Calisto MT" w:hAnsi="Calisto MT" w:cs="Times New Roman"/>
          <w:szCs w:val="24"/>
        </w:rPr>
        <w:t>mediante</w:t>
      </w:r>
      <w:r w:rsidRPr="00233D0B">
        <w:rPr>
          <w:rFonts w:ascii="Calisto MT" w:hAnsi="Calisto MT" w:cs="Times New Roman"/>
          <w:szCs w:val="24"/>
        </w:rPr>
        <w:t xml:space="preserve"> attività di coordinamento, di indirizzo, di tutela e di promozione degli Atenei </w:t>
      </w:r>
      <w:r w:rsidR="00ED70D3">
        <w:rPr>
          <w:rFonts w:ascii="Calisto MT" w:hAnsi="Calisto MT" w:cs="Times New Roman"/>
          <w:szCs w:val="24"/>
        </w:rPr>
        <w:t xml:space="preserve">e </w:t>
      </w:r>
      <w:r w:rsidRPr="00233D0B">
        <w:rPr>
          <w:rFonts w:ascii="Calisto MT" w:hAnsi="Calisto MT" w:cs="Times New Roman"/>
          <w:szCs w:val="24"/>
        </w:rPr>
        <w:t>contribuendo attivamente allo sviluppo di un coerente sistema europeo per l’alta formazione e la ricerca</w:t>
      </w:r>
      <w:r w:rsidR="00280F06">
        <w:rPr>
          <w:rFonts w:ascii="Calisto MT" w:hAnsi="Calisto MT" w:cs="Times New Roman"/>
          <w:szCs w:val="24"/>
        </w:rPr>
        <w:t>, in cui</w:t>
      </w:r>
      <w:r w:rsidR="00ED70D3">
        <w:rPr>
          <w:rFonts w:ascii="Calisto MT" w:hAnsi="Calisto MT" w:cs="Times New Roman"/>
          <w:szCs w:val="24"/>
        </w:rPr>
        <w:t xml:space="preserve"> </w:t>
      </w:r>
      <w:r w:rsidR="00280F06" w:rsidRPr="00973DB4">
        <w:rPr>
          <w:rFonts w:ascii="Calisto MT" w:hAnsi="Calisto MT"/>
        </w:rPr>
        <w:t xml:space="preserve">la libera scelta dei giovani </w:t>
      </w:r>
      <w:r w:rsidR="00280F06">
        <w:rPr>
          <w:rFonts w:ascii="Calisto MT" w:hAnsi="Calisto MT"/>
        </w:rPr>
        <w:t xml:space="preserve">sia favorita da opportune azioni. </w:t>
      </w:r>
      <w:r w:rsidR="00ED70D3">
        <w:rPr>
          <w:rFonts w:ascii="Calisto MT" w:hAnsi="Calisto MT" w:cs="Times New Roman"/>
          <w:szCs w:val="24"/>
        </w:rPr>
        <w:t>Ciò comporta anche</w:t>
      </w:r>
      <w:r w:rsidRPr="00233D0B">
        <w:rPr>
          <w:rFonts w:ascii="Calisto MT" w:hAnsi="Calisto MT" w:cs="Times New Roman"/>
          <w:szCs w:val="24"/>
        </w:rPr>
        <w:t xml:space="preserve"> l’al</w:t>
      </w:r>
      <w:r w:rsidR="00523140">
        <w:rPr>
          <w:rFonts w:ascii="Calisto MT" w:hAnsi="Calisto MT" w:cs="Times New Roman"/>
          <w:szCs w:val="24"/>
        </w:rPr>
        <w:t>largamento delle collaborazioni</w:t>
      </w:r>
      <w:r w:rsidRPr="00233D0B">
        <w:rPr>
          <w:rFonts w:ascii="Calisto MT" w:hAnsi="Calisto MT" w:cs="Times New Roman"/>
          <w:szCs w:val="24"/>
        </w:rPr>
        <w:t xml:space="preserve"> </w:t>
      </w:r>
      <w:r w:rsidR="000F7D5D">
        <w:rPr>
          <w:rFonts w:ascii="Calisto MT" w:hAnsi="Calisto MT" w:cs="Times New Roman"/>
          <w:szCs w:val="24"/>
        </w:rPr>
        <w:t xml:space="preserve">e l’impegno </w:t>
      </w:r>
      <w:r w:rsidRPr="00233D0B">
        <w:rPr>
          <w:rFonts w:ascii="Calisto MT" w:hAnsi="Calisto MT" w:cs="Times New Roman"/>
          <w:szCs w:val="24"/>
        </w:rPr>
        <w:t>a elevare la funzionalità, la qualità e il prestigio, anche internazionale, del sistema universitario italiano</w:t>
      </w:r>
      <w:r w:rsidR="00ED70D3">
        <w:rPr>
          <w:rFonts w:ascii="Calisto MT" w:hAnsi="Calisto MT" w:cs="Times New Roman"/>
          <w:szCs w:val="24"/>
        </w:rPr>
        <w:t>.</w:t>
      </w:r>
      <w:r w:rsidRPr="00233D0B">
        <w:rPr>
          <w:rFonts w:ascii="Calisto MT" w:hAnsi="Calisto MT" w:cs="Times New Roman"/>
          <w:szCs w:val="24"/>
        </w:rPr>
        <w:t xml:space="preserve"> </w:t>
      </w:r>
      <w:r w:rsidR="00ED70D3" w:rsidRPr="00233D0B">
        <w:rPr>
          <w:rFonts w:ascii="Calisto MT" w:hAnsi="Calisto MT" w:cs="Times New Roman"/>
          <w:szCs w:val="24"/>
        </w:rPr>
        <w:t>I</w:t>
      </w:r>
      <w:r w:rsidRPr="00233D0B">
        <w:rPr>
          <w:rFonts w:ascii="Calisto MT" w:hAnsi="Calisto MT" w:cs="Times New Roman"/>
          <w:szCs w:val="24"/>
        </w:rPr>
        <w:t xml:space="preserve">n </w:t>
      </w:r>
      <w:r w:rsidR="00ED70D3">
        <w:rPr>
          <w:rFonts w:ascii="Calisto MT" w:hAnsi="Calisto MT" w:cs="Times New Roman"/>
          <w:szCs w:val="24"/>
        </w:rPr>
        <w:t>tale</w:t>
      </w:r>
      <w:r w:rsidRPr="00233D0B">
        <w:rPr>
          <w:rFonts w:ascii="Calisto MT" w:hAnsi="Calisto MT" w:cs="Times New Roman"/>
          <w:szCs w:val="24"/>
        </w:rPr>
        <w:t xml:space="preserve"> fecondo dialogo </w:t>
      </w:r>
      <w:r w:rsidR="00ED70D3">
        <w:rPr>
          <w:rFonts w:ascii="Calisto MT" w:hAnsi="Calisto MT" w:cs="Times New Roman"/>
          <w:szCs w:val="24"/>
        </w:rPr>
        <w:t xml:space="preserve">siano incluse </w:t>
      </w:r>
      <w:r w:rsidRPr="00233D0B">
        <w:rPr>
          <w:rFonts w:ascii="Calisto MT" w:hAnsi="Calisto MT" w:cs="Times New Roman"/>
          <w:szCs w:val="24"/>
        </w:rPr>
        <w:t xml:space="preserve">le realtà </w:t>
      </w:r>
      <w:r w:rsidR="00ED70D3" w:rsidRPr="00233D0B">
        <w:rPr>
          <w:rFonts w:ascii="Calisto MT" w:hAnsi="Calisto MT" w:cs="Times New Roman"/>
          <w:szCs w:val="24"/>
        </w:rPr>
        <w:t xml:space="preserve">ecclesiastiche </w:t>
      </w:r>
      <w:r w:rsidRPr="00233D0B">
        <w:rPr>
          <w:rFonts w:ascii="Calisto MT" w:hAnsi="Calisto MT" w:cs="Times New Roman"/>
          <w:szCs w:val="24"/>
        </w:rPr>
        <w:t>di alta formazione</w:t>
      </w:r>
      <w:r w:rsidR="00ED70D3">
        <w:rPr>
          <w:rFonts w:ascii="Calisto MT" w:hAnsi="Calisto MT" w:cs="Times New Roman"/>
          <w:szCs w:val="24"/>
        </w:rPr>
        <w:t>,</w:t>
      </w:r>
      <w:r w:rsidRPr="00233D0B">
        <w:rPr>
          <w:rFonts w:ascii="Calisto MT" w:hAnsi="Calisto MT" w:cs="Times New Roman"/>
          <w:szCs w:val="24"/>
        </w:rPr>
        <w:t xml:space="preserve"> </w:t>
      </w:r>
      <w:r w:rsidR="00ED70D3">
        <w:rPr>
          <w:rFonts w:ascii="Calisto MT" w:hAnsi="Calisto MT" w:cs="Times New Roman"/>
          <w:szCs w:val="24"/>
        </w:rPr>
        <w:t xml:space="preserve">nel </w:t>
      </w:r>
      <w:r w:rsidR="00ED70D3">
        <w:rPr>
          <w:rFonts w:ascii="Calisto MT" w:hAnsi="Calisto MT" w:cs="Times New Roman"/>
          <w:szCs w:val="24"/>
        </w:rPr>
        <w:lastRenderedPageBreak/>
        <w:t>quadro di un’</w:t>
      </w:r>
      <w:r w:rsidRPr="00233D0B">
        <w:rPr>
          <w:rFonts w:ascii="Calisto MT" w:hAnsi="Calisto MT" w:cs="Times New Roman"/>
          <w:szCs w:val="24"/>
        </w:rPr>
        <w:t xml:space="preserve">aperta sinergia </w:t>
      </w:r>
      <w:r w:rsidR="00ED70D3">
        <w:rPr>
          <w:rFonts w:ascii="Calisto MT" w:hAnsi="Calisto MT" w:cs="Times New Roman"/>
          <w:szCs w:val="24"/>
        </w:rPr>
        <w:t>fra</w:t>
      </w:r>
      <w:r w:rsidRPr="00233D0B">
        <w:rPr>
          <w:rFonts w:ascii="Calisto MT" w:hAnsi="Calisto MT" w:cs="Times New Roman"/>
          <w:szCs w:val="24"/>
        </w:rPr>
        <w:t xml:space="preserve"> tutte le istanze che fermentano la crescita della coscienza umana universale </w:t>
      </w:r>
      <w:r w:rsidR="00ED70D3">
        <w:rPr>
          <w:rFonts w:ascii="Calisto MT" w:hAnsi="Calisto MT" w:cs="Times New Roman"/>
          <w:szCs w:val="24"/>
        </w:rPr>
        <w:t>e</w:t>
      </w:r>
      <w:r w:rsidRPr="00233D0B">
        <w:rPr>
          <w:rFonts w:ascii="Calisto MT" w:hAnsi="Calisto MT" w:cs="Times New Roman"/>
          <w:szCs w:val="24"/>
        </w:rPr>
        <w:t xml:space="preserve"> secondo il principio dell’unità del sapere</w:t>
      </w:r>
      <w:r w:rsidR="00ED70D3">
        <w:rPr>
          <w:rFonts w:ascii="Calisto MT" w:hAnsi="Calisto MT" w:cs="Times New Roman"/>
          <w:szCs w:val="24"/>
        </w:rPr>
        <w:t>,</w:t>
      </w:r>
      <w:r w:rsidRPr="00233D0B">
        <w:rPr>
          <w:rFonts w:ascii="Calisto MT" w:hAnsi="Calisto MT" w:cs="Times New Roman"/>
          <w:szCs w:val="24"/>
        </w:rPr>
        <w:t xml:space="preserve"> nella distinzione e ne</w:t>
      </w:r>
      <w:r w:rsidR="00C65179">
        <w:rPr>
          <w:rFonts w:ascii="Calisto MT" w:hAnsi="Calisto MT" w:cs="Times New Roman"/>
          <w:szCs w:val="24"/>
        </w:rPr>
        <w:t>l rispetto delle sue molteplici</w:t>
      </w:r>
      <w:r w:rsidRPr="00233D0B">
        <w:rPr>
          <w:rFonts w:ascii="Calisto MT" w:hAnsi="Calisto MT" w:cs="Times New Roman"/>
          <w:szCs w:val="24"/>
        </w:rPr>
        <w:t xml:space="preserve"> e convergenti espressioni</w:t>
      </w:r>
      <w:r w:rsidR="00973DB4">
        <w:t>.</w:t>
      </w:r>
    </w:p>
    <w:p w:rsidR="009E41EB" w:rsidRPr="00233D0B" w:rsidRDefault="009E41EB" w:rsidP="009E41EB">
      <w:pPr>
        <w:pStyle w:val="Paragrafoelenco"/>
        <w:rPr>
          <w:rFonts w:ascii="Calisto MT" w:eastAsia="Times New Roman" w:hAnsi="Calisto MT" w:cs="Times New Roman"/>
          <w:szCs w:val="24"/>
          <w:lang w:eastAsia="it-IT"/>
        </w:rPr>
      </w:pPr>
    </w:p>
    <w:p w:rsidR="002E3A37" w:rsidRDefault="00097376" w:rsidP="002E3A37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sto MT" w:hAnsi="Calisto MT" w:cs="Times New Roman"/>
          <w:szCs w:val="24"/>
          <w:lang w:eastAsia="it-IT"/>
        </w:rPr>
      </w:pPr>
      <w:r w:rsidRPr="00E13294">
        <w:rPr>
          <w:rFonts w:ascii="Calisto MT" w:hAnsi="Calisto MT" w:cs="Times New Roman"/>
          <w:b/>
          <w:szCs w:val="24"/>
        </w:rPr>
        <w:t>Integrazione tra competenze formali e informali.</w:t>
      </w:r>
      <w:r w:rsidRPr="00E13294">
        <w:rPr>
          <w:rFonts w:ascii="Calisto MT" w:hAnsi="Calisto MT" w:cs="Times New Roman"/>
          <w:szCs w:val="24"/>
        </w:rPr>
        <w:t xml:space="preserve"> </w:t>
      </w:r>
      <w:r w:rsidR="00881D51" w:rsidRPr="00E13294">
        <w:rPr>
          <w:rFonts w:ascii="Calisto MT" w:hAnsi="Calisto MT" w:cs="Times New Roman"/>
          <w:szCs w:val="24"/>
        </w:rPr>
        <w:t>Guardando al contesto nazionale e internazionale, appare</w:t>
      </w:r>
      <w:r w:rsidR="000B7190" w:rsidRPr="00E13294">
        <w:rPr>
          <w:rFonts w:ascii="Calisto MT" w:hAnsi="Calisto MT" w:cs="Times New Roman"/>
          <w:szCs w:val="24"/>
        </w:rPr>
        <w:t xml:space="preserve"> necessario riconoscere i tesori contenuti nelle esperienze e nelle competenze acquisite in ambito non formale o informale</w:t>
      </w:r>
      <w:r w:rsidR="00E13294" w:rsidRPr="00E13294">
        <w:rPr>
          <w:rFonts w:ascii="Calisto MT" w:hAnsi="Calisto MT" w:cs="Times New Roman"/>
          <w:szCs w:val="24"/>
        </w:rPr>
        <w:t>, c</w:t>
      </w:r>
      <w:r w:rsidR="00E13294" w:rsidRPr="00E13294">
        <w:rPr>
          <w:rFonts w:ascii="Calisto MT" w:hAnsi="Calisto MT"/>
        </w:rPr>
        <w:t>on una particolare attenzione alle competenze trasversali (</w:t>
      </w:r>
      <w:r w:rsidR="00E13294" w:rsidRPr="000F7D5D">
        <w:rPr>
          <w:rFonts w:ascii="Calisto MT" w:hAnsi="Calisto MT"/>
          <w:i/>
        </w:rPr>
        <w:t>soft skills</w:t>
      </w:r>
      <w:r w:rsidR="00E13294" w:rsidRPr="00E13294">
        <w:rPr>
          <w:rFonts w:ascii="Calisto MT" w:hAnsi="Calisto MT"/>
        </w:rPr>
        <w:t>)</w:t>
      </w:r>
      <w:r w:rsidR="000B7190" w:rsidRPr="00E13294">
        <w:rPr>
          <w:rFonts w:ascii="Calisto MT" w:hAnsi="Calisto MT" w:cs="Times New Roman"/>
          <w:szCs w:val="24"/>
        </w:rPr>
        <w:t>.</w:t>
      </w:r>
      <w:r w:rsidR="00517283" w:rsidRPr="00E13294">
        <w:rPr>
          <w:rFonts w:ascii="Calisto MT" w:hAnsi="Calisto MT" w:cs="Times New Roman"/>
          <w:szCs w:val="24"/>
        </w:rPr>
        <w:t xml:space="preserve"> Gli istituti di istruzione e formazione</w:t>
      </w:r>
      <w:r w:rsidR="00733FAC" w:rsidRPr="00E13294">
        <w:rPr>
          <w:rFonts w:ascii="Calisto MT" w:hAnsi="Calisto MT" w:cs="Times New Roman"/>
          <w:szCs w:val="24"/>
        </w:rPr>
        <w:t>, dunque,</w:t>
      </w:r>
      <w:r w:rsidR="00517283" w:rsidRPr="00E13294">
        <w:rPr>
          <w:rFonts w:ascii="Calisto MT" w:hAnsi="Calisto MT" w:cs="Times New Roman"/>
          <w:szCs w:val="24"/>
        </w:rPr>
        <w:t xml:space="preserve"> </w:t>
      </w:r>
      <w:r w:rsidR="00E13294" w:rsidRPr="00E13294">
        <w:rPr>
          <w:rFonts w:ascii="Calisto MT" w:hAnsi="Calisto MT"/>
        </w:rPr>
        <w:t xml:space="preserve">ricerchino modalità coerenti per il riconoscimento e </w:t>
      </w:r>
      <w:r w:rsidR="007204C1">
        <w:rPr>
          <w:rFonts w:ascii="Calisto MT" w:hAnsi="Calisto MT"/>
        </w:rPr>
        <w:t xml:space="preserve">la </w:t>
      </w:r>
      <w:r w:rsidR="00E13294" w:rsidRPr="00E13294">
        <w:rPr>
          <w:rFonts w:ascii="Calisto MT" w:hAnsi="Calisto MT"/>
        </w:rPr>
        <w:t>valorizzazione</w:t>
      </w:r>
      <w:r w:rsidR="007204C1">
        <w:rPr>
          <w:rFonts w:ascii="Calisto MT" w:hAnsi="Calisto MT"/>
        </w:rPr>
        <w:t xml:space="preserve"> di esse</w:t>
      </w:r>
      <w:r w:rsidR="00E13294" w:rsidRPr="00E13294">
        <w:rPr>
          <w:rFonts w:ascii="Calisto MT" w:hAnsi="Calisto MT"/>
        </w:rPr>
        <w:t>,</w:t>
      </w:r>
      <w:r w:rsidR="00E13294" w:rsidRPr="00E13294">
        <w:rPr>
          <w:rFonts w:ascii="Calisto MT" w:hAnsi="Calisto MT" w:cs="Times New Roman"/>
          <w:szCs w:val="24"/>
        </w:rPr>
        <w:t xml:space="preserve"> favorendo</w:t>
      </w:r>
      <w:r w:rsidR="00881D51" w:rsidRPr="00E13294">
        <w:rPr>
          <w:rFonts w:ascii="Calisto MT" w:hAnsi="Calisto MT" w:cs="Times New Roman"/>
          <w:szCs w:val="24"/>
        </w:rPr>
        <w:t xml:space="preserve"> </w:t>
      </w:r>
      <w:r w:rsidR="007204C1">
        <w:rPr>
          <w:rFonts w:ascii="Calisto MT" w:hAnsi="Calisto MT" w:cs="Times New Roman"/>
          <w:szCs w:val="24"/>
        </w:rPr>
        <w:t xml:space="preserve">in particolare </w:t>
      </w:r>
      <w:r w:rsidR="00517283" w:rsidRPr="00E13294">
        <w:rPr>
          <w:rFonts w:ascii="Calisto MT" w:hAnsi="Calisto MT" w:cs="Times New Roman"/>
          <w:szCs w:val="24"/>
        </w:rPr>
        <w:t xml:space="preserve">esperienze di </w:t>
      </w:r>
      <w:r w:rsidR="00517283" w:rsidRPr="00E13294">
        <w:rPr>
          <w:rFonts w:ascii="Calisto MT" w:hAnsi="Calisto MT" w:cs="Times New Roman"/>
          <w:i/>
          <w:szCs w:val="24"/>
        </w:rPr>
        <w:t xml:space="preserve">service learning, </w:t>
      </w:r>
      <w:r w:rsidR="00517283" w:rsidRPr="00E13294">
        <w:rPr>
          <w:rFonts w:ascii="Calisto MT" w:hAnsi="Calisto MT" w:cs="Times New Roman"/>
          <w:szCs w:val="24"/>
        </w:rPr>
        <w:t>v</w:t>
      </w:r>
      <w:r w:rsidR="00E13294">
        <w:rPr>
          <w:rFonts w:ascii="Calisto MT" w:hAnsi="Calisto MT" w:cs="Times New Roman"/>
          <w:szCs w:val="24"/>
        </w:rPr>
        <w:t>olontariato e pratica sportiva.</w:t>
      </w:r>
    </w:p>
    <w:p w:rsidR="00E13294" w:rsidRPr="00E13294" w:rsidRDefault="00E13294" w:rsidP="00E13294">
      <w:pPr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200631" w:rsidRPr="00233D0B" w:rsidRDefault="00200631" w:rsidP="002006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>
        <w:rPr>
          <w:rFonts w:ascii="Calisto MT" w:hAnsi="Calisto MT" w:cs="Times New Roman"/>
          <w:b/>
          <w:szCs w:val="24"/>
          <w:lang w:eastAsia="it-IT"/>
        </w:rPr>
        <w:t>Una rete</w:t>
      </w:r>
      <w:r w:rsidRPr="00FE50D2">
        <w:rPr>
          <w:rFonts w:ascii="Calisto MT" w:hAnsi="Calisto MT" w:cs="Times New Roman"/>
          <w:b/>
          <w:szCs w:val="24"/>
          <w:lang w:eastAsia="it-IT"/>
        </w:rPr>
        <w:t xml:space="preserve"> globale.</w:t>
      </w:r>
      <w:r>
        <w:rPr>
          <w:rFonts w:ascii="Calisto MT" w:hAnsi="Calisto MT" w:cs="Times New Roman"/>
          <w:szCs w:val="24"/>
          <w:lang w:eastAsia="it-IT"/>
        </w:rPr>
        <w:t xml:space="preserve"> L</w:t>
      </w:r>
      <w:r w:rsidRPr="00233D0B">
        <w:rPr>
          <w:rFonts w:ascii="Calisto MT" w:hAnsi="Calisto MT" w:cs="Times New Roman"/>
          <w:szCs w:val="24"/>
          <w:lang w:eastAsia="it-IT"/>
        </w:rPr>
        <w:t xml:space="preserve">a </w:t>
      </w:r>
      <w:r>
        <w:rPr>
          <w:rFonts w:ascii="Calisto MT" w:hAnsi="Calisto MT" w:cs="Times New Roman"/>
          <w:szCs w:val="24"/>
          <w:lang w:eastAsia="it-IT"/>
        </w:rPr>
        <w:t xml:space="preserve">promozione di una </w:t>
      </w:r>
      <w:r w:rsidRPr="00233D0B">
        <w:rPr>
          <w:rFonts w:ascii="Calisto MT" w:hAnsi="Calisto MT" w:cs="Times New Roman"/>
          <w:szCs w:val="24"/>
          <w:lang w:eastAsia="it-IT"/>
        </w:rPr>
        <w:t>cittadinanza globale</w:t>
      </w:r>
      <w:r>
        <w:rPr>
          <w:rFonts w:ascii="Calisto MT" w:hAnsi="Calisto MT" w:cs="Times New Roman"/>
          <w:szCs w:val="24"/>
          <w:lang w:eastAsia="it-IT"/>
        </w:rPr>
        <w:t xml:space="preserve"> appartiene agli obiettivi delle</w:t>
      </w:r>
      <w:r w:rsidRPr="00233D0B">
        <w:rPr>
          <w:rFonts w:ascii="Calisto MT" w:hAnsi="Calisto MT" w:cs="Times New Roman"/>
          <w:szCs w:val="24"/>
          <w:lang w:eastAsia="it-IT"/>
        </w:rPr>
        <w:t xml:space="preserve"> ret</w:t>
      </w:r>
      <w:r>
        <w:rPr>
          <w:rFonts w:ascii="Calisto MT" w:hAnsi="Calisto MT" w:cs="Times New Roman"/>
          <w:szCs w:val="24"/>
          <w:lang w:eastAsia="it-IT"/>
        </w:rPr>
        <w:t>i</w:t>
      </w:r>
      <w:r w:rsidRPr="00233D0B">
        <w:rPr>
          <w:rFonts w:ascii="Calisto MT" w:hAnsi="Calisto MT" w:cs="Times New Roman"/>
          <w:szCs w:val="24"/>
          <w:lang w:eastAsia="it-IT"/>
        </w:rPr>
        <w:t xml:space="preserve"> di collaborazioni </w:t>
      </w:r>
      <w:r>
        <w:rPr>
          <w:rFonts w:ascii="Calisto MT" w:hAnsi="Calisto MT" w:cs="Times New Roman"/>
          <w:szCs w:val="24"/>
          <w:lang w:eastAsia="it-IT"/>
        </w:rPr>
        <w:t xml:space="preserve">promosse </w:t>
      </w:r>
      <w:r w:rsidRPr="00233D0B">
        <w:rPr>
          <w:rFonts w:ascii="Calisto MT" w:hAnsi="Calisto MT" w:cs="Times New Roman"/>
          <w:szCs w:val="24"/>
          <w:lang w:eastAsia="it-IT"/>
        </w:rPr>
        <w:t>a diverso livello i</w:t>
      </w:r>
      <w:r>
        <w:rPr>
          <w:rFonts w:ascii="Calisto MT" w:hAnsi="Calisto MT" w:cs="Times New Roman"/>
          <w:szCs w:val="24"/>
          <w:lang w:eastAsia="it-IT"/>
        </w:rPr>
        <w:t>stituzionale nel mondo accademico, sociale e religioso</w:t>
      </w:r>
      <w:r w:rsidRPr="00233D0B">
        <w:rPr>
          <w:rFonts w:ascii="Calisto MT" w:hAnsi="Calisto MT" w:cs="Times New Roman"/>
          <w:szCs w:val="24"/>
          <w:lang w:eastAsia="it-IT"/>
        </w:rPr>
        <w:t xml:space="preserve">. </w:t>
      </w:r>
      <w:r>
        <w:rPr>
          <w:rFonts w:ascii="Calisto MT" w:hAnsi="Calisto MT" w:cs="Times New Roman"/>
          <w:szCs w:val="24"/>
          <w:lang w:eastAsia="it-IT"/>
        </w:rPr>
        <w:t>In questo quadro, si dovranno a</w:t>
      </w:r>
      <w:r w:rsidRPr="00233D0B">
        <w:rPr>
          <w:rFonts w:ascii="Calisto MT" w:hAnsi="Calisto MT" w:cs="Times New Roman"/>
          <w:szCs w:val="24"/>
          <w:lang w:eastAsia="it-IT"/>
        </w:rPr>
        <w:t xml:space="preserve">ttuare iniziative di </w:t>
      </w:r>
      <w:r>
        <w:rPr>
          <w:rFonts w:ascii="Calisto MT" w:hAnsi="Calisto MT" w:cs="Times New Roman"/>
          <w:szCs w:val="24"/>
          <w:lang w:eastAsia="it-IT"/>
        </w:rPr>
        <w:t>vario</w:t>
      </w:r>
      <w:r w:rsidRPr="00233D0B">
        <w:rPr>
          <w:rFonts w:ascii="Calisto MT" w:hAnsi="Calisto MT" w:cs="Times New Roman"/>
          <w:szCs w:val="24"/>
          <w:lang w:eastAsia="it-IT"/>
        </w:rPr>
        <w:t xml:space="preserve"> tipo per facilitare </w:t>
      </w:r>
      <w:r>
        <w:rPr>
          <w:rFonts w:ascii="Calisto MT" w:hAnsi="Calisto MT" w:cs="Times New Roman"/>
          <w:szCs w:val="24"/>
          <w:lang w:eastAsia="it-IT"/>
        </w:rPr>
        <w:t xml:space="preserve">lo scambio culturale e </w:t>
      </w:r>
      <w:r w:rsidRPr="00233D0B">
        <w:rPr>
          <w:rFonts w:ascii="Calisto MT" w:hAnsi="Calisto MT" w:cs="Times New Roman"/>
          <w:szCs w:val="24"/>
          <w:lang w:eastAsia="it-IT"/>
        </w:rPr>
        <w:t xml:space="preserve">la mobilità degli studenti e </w:t>
      </w:r>
      <w:r>
        <w:rPr>
          <w:rFonts w:ascii="Calisto MT" w:hAnsi="Calisto MT" w:cs="Times New Roman"/>
          <w:szCs w:val="24"/>
          <w:lang w:eastAsia="it-IT"/>
        </w:rPr>
        <w:t>dei docenti</w:t>
      </w:r>
      <w:r w:rsidRPr="00233D0B">
        <w:rPr>
          <w:rFonts w:ascii="Calisto MT" w:hAnsi="Calisto MT" w:cs="Times New Roman"/>
          <w:szCs w:val="24"/>
          <w:lang w:eastAsia="it-IT"/>
        </w:rPr>
        <w:t>.</w:t>
      </w:r>
      <w:r>
        <w:rPr>
          <w:rFonts w:ascii="Calisto MT" w:hAnsi="Calisto MT" w:cs="Times New Roman"/>
          <w:szCs w:val="24"/>
          <w:lang w:eastAsia="it-IT"/>
        </w:rPr>
        <w:t xml:space="preserve"> Risulta importante, inoltre, f</w:t>
      </w:r>
      <w:r w:rsidRPr="00233D0B">
        <w:rPr>
          <w:rFonts w:ascii="Calisto MT" w:hAnsi="Calisto MT" w:cs="Times New Roman"/>
          <w:szCs w:val="24"/>
          <w:lang w:eastAsia="it-IT"/>
        </w:rPr>
        <w:t>ornire un sostegno attivo a tutte le iniziative intraprese per il riconoscimento delle qualifiche e delle capacità acquisite</w:t>
      </w:r>
      <w:r>
        <w:rPr>
          <w:rFonts w:ascii="Calisto MT" w:hAnsi="Calisto MT" w:cs="Times New Roman"/>
          <w:szCs w:val="24"/>
          <w:lang w:eastAsia="it-IT"/>
        </w:rPr>
        <w:t>, al fine</w:t>
      </w:r>
      <w:r w:rsidRPr="00233D0B">
        <w:rPr>
          <w:rFonts w:ascii="Calisto MT" w:hAnsi="Calisto MT" w:cs="Times New Roman"/>
          <w:szCs w:val="24"/>
          <w:lang w:eastAsia="it-IT"/>
        </w:rPr>
        <w:t xml:space="preserve"> </w:t>
      </w:r>
      <w:r>
        <w:rPr>
          <w:rFonts w:ascii="Calisto MT" w:hAnsi="Calisto MT" w:cs="Times New Roman"/>
          <w:szCs w:val="24"/>
          <w:lang w:eastAsia="it-IT"/>
        </w:rPr>
        <w:t>di raggiungere</w:t>
      </w:r>
      <w:r w:rsidRPr="00233D0B">
        <w:rPr>
          <w:rFonts w:ascii="Calisto MT" w:hAnsi="Calisto MT" w:cs="Times New Roman"/>
          <w:szCs w:val="24"/>
          <w:lang w:eastAsia="it-IT"/>
        </w:rPr>
        <w:t xml:space="preserve"> un quadro di qualificazione a livello mondiale.</w:t>
      </w:r>
    </w:p>
    <w:p w:rsidR="00200631" w:rsidRPr="00233D0B" w:rsidRDefault="00200631" w:rsidP="00200631">
      <w:pPr>
        <w:pStyle w:val="Paragrafoelenco"/>
        <w:rPr>
          <w:rFonts w:ascii="Calisto MT" w:hAnsi="Calisto MT" w:cs="Times New Roman"/>
          <w:szCs w:val="24"/>
          <w:lang w:eastAsia="it-IT"/>
        </w:rPr>
      </w:pPr>
    </w:p>
    <w:p w:rsidR="006443F0" w:rsidRPr="00233D0B" w:rsidRDefault="006443F0" w:rsidP="002006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sto MT" w:eastAsia="Times New Roman" w:hAnsi="Calisto MT" w:cs="Times New Roman"/>
          <w:szCs w:val="24"/>
          <w:lang w:eastAsia="it-IT"/>
        </w:rPr>
      </w:pPr>
      <w:r>
        <w:rPr>
          <w:rFonts w:ascii="Calisto MT" w:eastAsia="Times New Roman" w:hAnsi="Calisto MT" w:cs="Times New Roman"/>
          <w:b/>
          <w:szCs w:val="24"/>
          <w:lang w:eastAsia="it-IT"/>
        </w:rPr>
        <w:t>Uno sviluppo integrale</w:t>
      </w:r>
      <w:r w:rsidRPr="00E05315">
        <w:rPr>
          <w:rFonts w:ascii="Calisto MT" w:eastAsia="Times New Roman" w:hAnsi="Calisto MT" w:cs="Times New Roman"/>
          <w:b/>
          <w:szCs w:val="24"/>
          <w:lang w:eastAsia="it-IT"/>
        </w:rPr>
        <w:t xml:space="preserve"> e </w:t>
      </w:r>
      <w:r>
        <w:rPr>
          <w:rFonts w:ascii="Calisto MT" w:eastAsia="Times New Roman" w:hAnsi="Calisto MT" w:cs="Times New Roman"/>
          <w:b/>
          <w:szCs w:val="24"/>
          <w:lang w:eastAsia="it-IT"/>
        </w:rPr>
        <w:t>sostenibile</w:t>
      </w:r>
      <w:r w:rsidRPr="00E05315">
        <w:rPr>
          <w:rFonts w:ascii="Calisto MT" w:eastAsia="Times New Roman" w:hAnsi="Calisto MT" w:cs="Times New Roman"/>
          <w:b/>
          <w:szCs w:val="24"/>
          <w:lang w:eastAsia="it-IT"/>
        </w:rPr>
        <w:t>.</w:t>
      </w:r>
      <w:r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Per il bene delle persone e soprattutto delle </w:t>
      </w:r>
      <w:r>
        <w:rPr>
          <w:rFonts w:ascii="Calisto MT" w:eastAsia="Times New Roman" w:hAnsi="Calisto MT" w:cs="Times New Roman"/>
          <w:szCs w:val="24"/>
          <w:lang w:eastAsia="it-IT"/>
        </w:rPr>
        <w:t>nuove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generazioni, </w:t>
      </w:r>
      <w:r>
        <w:rPr>
          <w:rFonts w:ascii="Calisto MT" w:eastAsia="Times New Roman" w:hAnsi="Calisto MT" w:cs="Times New Roman"/>
          <w:szCs w:val="24"/>
          <w:lang w:eastAsia="it-IT"/>
        </w:rPr>
        <w:t>appare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>
        <w:rPr>
          <w:rFonts w:ascii="Calisto MT" w:eastAsia="Times New Roman" w:hAnsi="Calisto MT" w:cs="Times New Roman"/>
          <w:szCs w:val="24"/>
          <w:lang w:eastAsia="it-IT"/>
        </w:rPr>
        <w:t>prioritario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diffondere saperi </w:t>
      </w:r>
      <w:r>
        <w:rPr>
          <w:rFonts w:ascii="Calisto MT" w:eastAsia="Times New Roman" w:hAnsi="Calisto MT" w:cs="Times New Roman"/>
          <w:szCs w:val="24"/>
          <w:lang w:eastAsia="it-IT"/>
        </w:rPr>
        <w:t>e strumenti che promuovano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>
        <w:rPr>
          <w:rFonts w:ascii="Calisto MT" w:eastAsia="Times New Roman" w:hAnsi="Calisto MT" w:cs="Times New Roman"/>
          <w:szCs w:val="24"/>
          <w:lang w:eastAsia="it-IT"/>
        </w:rPr>
        <w:t>uno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sviluppo </w:t>
      </w:r>
      <w:r>
        <w:rPr>
          <w:rFonts w:ascii="Calisto MT" w:eastAsia="Times New Roman" w:hAnsi="Calisto MT" w:cs="Times New Roman"/>
          <w:szCs w:val="24"/>
          <w:lang w:eastAsia="it-IT"/>
        </w:rPr>
        <w:t xml:space="preserve">integrale e 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sostenibile </w:t>
      </w:r>
      <w:r>
        <w:rPr>
          <w:rFonts w:ascii="Calisto MT" w:eastAsia="Times New Roman" w:hAnsi="Calisto MT" w:cs="Times New Roman"/>
          <w:szCs w:val="24"/>
          <w:lang w:eastAsia="it-IT"/>
        </w:rPr>
        <w:t>delle nostre società.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</w:t>
      </w:r>
      <w:r>
        <w:rPr>
          <w:rFonts w:ascii="Calisto MT" w:eastAsia="Times New Roman" w:hAnsi="Calisto MT" w:cs="Times New Roman"/>
          <w:szCs w:val="24"/>
          <w:lang w:eastAsia="it-IT"/>
        </w:rPr>
        <w:t xml:space="preserve">Per questo, occorre adoperarsi al fine di 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promuovere </w:t>
      </w:r>
      <w:r>
        <w:rPr>
          <w:rFonts w:ascii="Calisto MT" w:eastAsia="Times New Roman" w:hAnsi="Calisto MT" w:cs="Times New Roman"/>
          <w:szCs w:val="24"/>
          <w:lang w:eastAsia="it-IT"/>
        </w:rPr>
        <w:t xml:space="preserve">i 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valori </w:t>
      </w:r>
      <w:r>
        <w:rPr>
          <w:rFonts w:ascii="Calisto MT" w:eastAsia="Times New Roman" w:hAnsi="Calisto MT" w:cs="Times New Roman"/>
          <w:szCs w:val="24"/>
          <w:lang w:eastAsia="it-IT"/>
        </w:rPr>
        <w:t>sociali e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ambientali </w:t>
      </w:r>
      <w:r>
        <w:rPr>
          <w:rFonts w:ascii="Calisto MT" w:hAnsi="Calisto MT" w:cs="Times New Roman"/>
          <w:szCs w:val="24"/>
        </w:rPr>
        <w:t>della custodia</w:t>
      </w:r>
      <w:r w:rsidRPr="00233D0B">
        <w:rPr>
          <w:rFonts w:ascii="Calisto MT" w:hAnsi="Calisto MT" w:cs="Times New Roman"/>
          <w:szCs w:val="24"/>
        </w:rPr>
        <w:t xml:space="preserve"> </w:t>
      </w:r>
      <w:r>
        <w:rPr>
          <w:rFonts w:ascii="Calisto MT" w:hAnsi="Calisto MT" w:cs="Times New Roman"/>
          <w:szCs w:val="24"/>
        </w:rPr>
        <w:t>del</w:t>
      </w:r>
      <w:r w:rsidRPr="00233D0B">
        <w:rPr>
          <w:rFonts w:ascii="Calisto MT" w:hAnsi="Calisto MT" w:cs="Times New Roman"/>
          <w:szCs w:val="24"/>
        </w:rPr>
        <w:t xml:space="preserve">la casa comune e </w:t>
      </w:r>
      <w:r>
        <w:rPr>
          <w:rFonts w:ascii="Calisto MT" w:hAnsi="Calisto MT" w:cs="Times New Roman"/>
          <w:szCs w:val="24"/>
        </w:rPr>
        <w:t>dell’unità di</w:t>
      </w:r>
      <w:r w:rsidRPr="00233D0B">
        <w:rPr>
          <w:rFonts w:ascii="Calisto MT" w:hAnsi="Calisto MT" w:cs="Times New Roman"/>
          <w:szCs w:val="24"/>
        </w:rPr>
        <w:t xml:space="preserve"> tutta la famiglia umana</w:t>
      </w:r>
      <w:r>
        <w:rPr>
          <w:rFonts w:ascii="Calisto MT" w:eastAsia="Times New Roman" w:hAnsi="Calisto MT" w:cs="Times New Roman"/>
          <w:szCs w:val="24"/>
          <w:lang w:eastAsia="it-IT"/>
        </w:rPr>
        <w:t>,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m</w:t>
      </w:r>
      <w:r>
        <w:rPr>
          <w:rFonts w:ascii="Calisto MT" w:eastAsia="Times New Roman" w:hAnsi="Calisto MT" w:cs="Times New Roman"/>
          <w:szCs w:val="24"/>
          <w:lang w:eastAsia="it-IT"/>
        </w:rPr>
        <w:t>igliorando</w:t>
      </w:r>
      <w:r w:rsidR="00AF2484">
        <w:rPr>
          <w:rFonts w:ascii="Calisto MT" w:eastAsia="Times New Roman" w:hAnsi="Calisto MT" w:cs="Times New Roman"/>
          <w:szCs w:val="24"/>
          <w:lang w:eastAsia="it-IT"/>
        </w:rPr>
        <w:t xml:space="preserve"> le collaborazioni inter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>disciplinari e aumenta</w:t>
      </w:r>
      <w:r>
        <w:rPr>
          <w:rFonts w:ascii="Calisto MT" w:eastAsia="Times New Roman" w:hAnsi="Calisto MT" w:cs="Times New Roman"/>
          <w:szCs w:val="24"/>
          <w:lang w:eastAsia="it-IT"/>
        </w:rPr>
        <w:t>ndo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 xml:space="preserve"> il peso delle dimensioni sociali e culturali nei programmi di sviluppo sostenibile dell'istruzione</w:t>
      </w:r>
      <w:r w:rsidR="00733FAC">
        <w:rPr>
          <w:rFonts w:ascii="Calisto MT" w:eastAsia="Times New Roman" w:hAnsi="Calisto MT" w:cs="Times New Roman"/>
          <w:szCs w:val="24"/>
          <w:lang w:eastAsia="it-IT"/>
        </w:rPr>
        <w:t xml:space="preserve"> e in tutte le iniziative formative</w:t>
      </w:r>
      <w:r w:rsidRPr="00233D0B">
        <w:rPr>
          <w:rFonts w:ascii="Calisto MT" w:eastAsia="Times New Roman" w:hAnsi="Calisto MT" w:cs="Times New Roman"/>
          <w:szCs w:val="24"/>
          <w:lang w:eastAsia="it-IT"/>
        </w:rPr>
        <w:t>.</w:t>
      </w:r>
    </w:p>
    <w:p w:rsidR="006443F0" w:rsidRPr="00233D0B" w:rsidRDefault="006443F0" w:rsidP="006443F0">
      <w:pPr>
        <w:pStyle w:val="Paragrafoelenco"/>
        <w:rPr>
          <w:rFonts w:ascii="Calisto MT" w:eastAsia="Times New Roman" w:hAnsi="Calisto MT" w:cs="Times New Roman"/>
          <w:szCs w:val="24"/>
          <w:lang w:eastAsia="it-IT"/>
        </w:rPr>
      </w:pPr>
    </w:p>
    <w:p w:rsidR="003140DF" w:rsidRDefault="00275AB7" w:rsidP="00200631">
      <w:pPr>
        <w:pStyle w:val="Paragrafoelenco"/>
        <w:numPr>
          <w:ilvl w:val="0"/>
          <w:numId w:val="1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275AB7">
        <w:rPr>
          <w:rFonts w:ascii="Calisto MT" w:hAnsi="Calisto MT" w:cs="Times New Roman"/>
          <w:b/>
          <w:szCs w:val="24"/>
        </w:rPr>
        <w:t>Cultura digitale.</w:t>
      </w:r>
      <w:r>
        <w:rPr>
          <w:rFonts w:ascii="Calisto MT" w:hAnsi="Calisto MT" w:cs="Times New Roman"/>
          <w:szCs w:val="24"/>
        </w:rPr>
        <w:t xml:space="preserve"> </w:t>
      </w:r>
      <w:r w:rsidR="00232384">
        <w:rPr>
          <w:rFonts w:ascii="Calisto MT" w:hAnsi="Calisto MT" w:cs="Times New Roman"/>
          <w:szCs w:val="24"/>
        </w:rPr>
        <w:t>A</w:t>
      </w:r>
      <w:r w:rsidR="00232384" w:rsidRPr="00233D0B">
        <w:rPr>
          <w:rFonts w:ascii="Calisto MT" w:hAnsi="Calisto MT" w:cs="Times New Roman"/>
          <w:szCs w:val="24"/>
        </w:rPr>
        <w:t>ffinché la dimensione digitale possa essere un effettivo motore di crescita e di svilupp</w:t>
      </w:r>
      <w:r w:rsidR="00232384">
        <w:rPr>
          <w:rFonts w:ascii="Calisto MT" w:hAnsi="Calisto MT" w:cs="Times New Roman"/>
          <w:szCs w:val="24"/>
        </w:rPr>
        <w:t>o delle persone e delle nazioni,</w:t>
      </w:r>
      <w:r w:rsidR="00232384" w:rsidRPr="00233D0B">
        <w:rPr>
          <w:rFonts w:ascii="Calisto MT" w:hAnsi="Calisto MT" w:cs="Times New Roman"/>
          <w:szCs w:val="24"/>
        </w:rPr>
        <w:t xml:space="preserve"> </w:t>
      </w:r>
      <w:r w:rsidR="00232384">
        <w:rPr>
          <w:rFonts w:ascii="Calisto MT" w:hAnsi="Calisto MT" w:cs="Times New Roman"/>
          <w:szCs w:val="24"/>
        </w:rPr>
        <w:t>è</w:t>
      </w:r>
      <w:r w:rsidR="003D06DA" w:rsidRPr="00233D0B">
        <w:rPr>
          <w:rFonts w:ascii="Calisto MT" w:hAnsi="Calisto MT" w:cs="Times New Roman"/>
          <w:szCs w:val="24"/>
        </w:rPr>
        <w:t xml:space="preserve"> necessario impegnarsi in un dialogo </w:t>
      </w:r>
      <w:r w:rsidR="00881D51">
        <w:rPr>
          <w:rFonts w:ascii="Calisto MT" w:hAnsi="Calisto MT" w:cs="Times New Roman"/>
          <w:szCs w:val="24"/>
        </w:rPr>
        <w:t>intergenerazionale</w:t>
      </w:r>
      <w:r w:rsidR="003D06DA" w:rsidRPr="00233D0B">
        <w:rPr>
          <w:rFonts w:ascii="Calisto MT" w:hAnsi="Calisto MT" w:cs="Times New Roman"/>
          <w:szCs w:val="24"/>
        </w:rPr>
        <w:t xml:space="preserve"> </w:t>
      </w:r>
      <w:r w:rsidR="00232384">
        <w:rPr>
          <w:rFonts w:ascii="Calisto MT" w:hAnsi="Calisto MT" w:cs="Times New Roman"/>
          <w:szCs w:val="24"/>
        </w:rPr>
        <w:t>che generi</w:t>
      </w:r>
      <w:r w:rsidR="007B6010" w:rsidRPr="00233D0B">
        <w:rPr>
          <w:rFonts w:ascii="Calisto MT" w:hAnsi="Calisto MT" w:cs="Times New Roman"/>
          <w:szCs w:val="24"/>
        </w:rPr>
        <w:t xml:space="preserve"> una cultura, un’etica ed una organizzazione del sapere e del pensiero </w:t>
      </w:r>
      <w:r w:rsidR="00232384">
        <w:rPr>
          <w:rFonts w:ascii="Calisto MT" w:hAnsi="Calisto MT" w:cs="Times New Roman"/>
          <w:szCs w:val="24"/>
        </w:rPr>
        <w:t>capace di</w:t>
      </w:r>
      <w:r w:rsidR="007B6010" w:rsidRPr="00233D0B">
        <w:rPr>
          <w:rFonts w:ascii="Calisto MT" w:hAnsi="Calisto MT" w:cs="Times New Roman"/>
          <w:szCs w:val="24"/>
        </w:rPr>
        <w:t xml:space="preserve"> affrontare la rivoluzione digitale mettendo al primo posto il bene delle persone e il</w:t>
      </w:r>
      <w:r w:rsidR="00F65986">
        <w:rPr>
          <w:rFonts w:ascii="Calisto MT" w:hAnsi="Calisto MT" w:cs="Times New Roman"/>
          <w:szCs w:val="24"/>
        </w:rPr>
        <w:t xml:space="preserve"> bene comune nel suo complesso.</w:t>
      </w:r>
    </w:p>
    <w:p w:rsidR="001035FB" w:rsidRPr="001035FB" w:rsidRDefault="001035FB" w:rsidP="001035FB">
      <w:pPr>
        <w:pStyle w:val="Paragrafoelenco"/>
        <w:rPr>
          <w:rFonts w:ascii="Calisto MT" w:hAnsi="Calisto MT" w:cs="Times New Roman"/>
          <w:szCs w:val="24"/>
          <w:lang w:eastAsia="it-IT"/>
        </w:rPr>
      </w:pPr>
    </w:p>
    <w:p w:rsidR="001035FB" w:rsidRDefault="006C620E" w:rsidP="001035FB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>
        <w:rPr>
          <w:rFonts w:ascii="Calisto MT" w:hAnsi="Calisto MT" w:cs="Times New Roman"/>
          <w:szCs w:val="24"/>
          <w:lang w:eastAsia="it-IT"/>
        </w:rPr>
        <w:t>Al fine di dare attuazione a</w:t>
      </w:r>
      <w:r w:rsidR="001035FB">
        <w:rPr>
          <w:rFonts w:ascii="Calisto MT" w:hAnsi="Calisto MT" w:cs="Times New Roman"/>
          <w:szCs w:val="24"/>
          <w:lang w:eastAsia="it-IT"/>
        </w:rPr>
        <w:t xml:space="preserve"> tali obiettivi, C</w:t>
      </w:r>
      <w:r w:rsidR="00AF4007">
        <w:rPr>
          <w:rFonts w:ascii="Calisto MT" w:hAnsi="Calisto MT" w:cs="Times New Roman"/>
          <w:szCs w:val="24"/>
          <w:lang w:eastAsia="it-IT"/>
        </w:rPr>
        <w:t>RUI</w:t>
      </w:r>
      <w:r w:rsidR="001035FB">
        <w:rPr>
          <w:rFonts w:ascii="Calisto MT" w:hAnsi="Calisto MT" w:cs="Times New Roman"/>
          <w:szCs w:val="24"/>
          <w:lang w:eastAsia="it-IT"/>
        </w:rPr>
        <w:t xml:space="preserve"> e C</w:t>
      </w:r>
      <w:r w:rsidR="00AF4007">
        <w:rPr>
          <w:rFonts w:ascii="Calisto MT" w:hAnsi="Calisto MT" w:cs="Times New Roman"/>
          <w:szCs w:val="24"/>
          <w:lang w:eastAsia="it-IT"/>
        </w:rPr>
        <w:t>EI</w:t>
      </w:r>
      <w:r w:rsidR="001035FB">
        <w:rPr>
          <w:rFonts w:ascii="Calisto MT" w:hAnsi="Calisto MT" w:cs="Times New Roman"/>
          <w:szCs w:val="24"/>
          <w:lang w:eastAsia="it-IT"/>
        </w:rPr>
        <w:t xml:space="preserve"> si impegnano a:</w:t>
      </w:r>
    </w:p>
    <w:p w:rsidR="001035FB" w:rsidRDefault="001035FB" w:rsidP="001035FB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6939BA" w:rsidRDefault="006939BA" w:rsidP="006939BA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3C34F8">
        <w:rPr>
          <w:rFonts w:ascii="Calisto MT" w:hAnsi="Calisto MT" w:cs="Times New Roman"/>
          <w:szCs w:val="24"/>
          <w:lang w:eastAsia="it-IT"/>
        </w:rPr>
        <w:t>Favorire lo sc</w:t>
      </w:r>
      <w:r w:rsidR="00484B6E">
        <w:rPr>
          <w:rFonts w:ascii="Calisto MT" w:hAnsi="Calisto MT" w:cs="Times New Roman"/>
          <w:szCs w:val="24"/>
          <w:lang w:eastAsia="it-IT"/>
        </w:rPr>
        <w:t>ambio reciproco di esperienze e</w:t>
      </w:r>
      <w:r w:rsidRPr="003C34F8">
        <w:rPr>
          <w:rFonts w:ascii="Calisto MT" w:hAnsi="Calisto MT" w:cs="Times New Roman"/>
          <w:szCs w:val="24"/>
          <w:lang w:eastAsia="it-IT"/>
        </w:rPr>
        <w:t xml:space="preserve"> informazioni che siano in linea con quanto esposto nel manifesto (convegni, tavoli di lavoro tematici, ricerche e studi)</w:t>
      </w:r>
      <w:r w:rsidR="00484B6E">
        <w:rPr>
          <w:rFonts w:ascii="Calisto MT" w:hAnsi="Calisto MT" w:cs="Times New Roman"/>
          <w:szCs w:val="24"/>
          <w:lang w:eastAsia="it-IT"/>
        </w:rPr>
        <w:t>,</w:t>
      </w:r>
      <w:r w:rsidRPr="003C34F8">
        <w:rPr>
          <w:rFonts w:ascii="Calisto MT" w:hAnsi="Calisto MT" w:cs="Times New Roman"/>
          <w:szCs w:val="24"/>
          <w:lang w:eastAsia="it-IT"/>
        </w:rPr>
        <w:t xml:space="preserve"> </w:t>
      </w:r>
      <w:r w:rsidR="00484B6E">
        <w:rPr>
          <w:rFonts w:ascii="Calisto MT" w:hAnsi="Calisto MT" w:cs="Times New Roman"/>
          <w:szCs w:val="24"/>
          <w:lang w:eastAsia="it-IT"/>
        </w:rPr>
        <w:t xml:space="preserve">compresa </w:t>
      </w:r>
      <w:r w:rsidRPr="003C34F8">
        <w:rPr>
          <w:rFonts w:ascii="Calisto MT" w:hAnsi="Calisto MT" w:cs="Times New Roman"/>
          <w:szCs w:val="24"/>
          <w:lang w:eastAsia="it-IT"/>
        </w:rPr>
        <w:t xml:space="preserve">la </w:t>
      </w:r>
      <w:r w:rsidR="000356E9">
        <w:rPr>
          <w:rFonts w:ascii="Calisto MT" w:hAnsi="Calisto MT" w:cs="Times New Roman"/>
          <w:szCs w:val="24"/>
          <w:lang w:eastAsia="it-IT"/>
        </w:rPr>
        <w:t xml:space="preserve">promozione di iniziative comuni e la </w:t>
      </w:r>
      <w:r w:rsidRPr="003C34F8">
        <w:rPr>
          <w:rFonts w:ascii="Calisto MT" w:hAnsi="Calisto MT" w:cs="Times New Roman"/>
          <w:szCs w:val="24"/>
          <w:lang w:eastAsia="it-IT"/>
        </w:rPr>
        <w:t xml:space="preserve">partecipazione </w:t>
      </w:r>
      <w:r w:rsidR="00484B6E">
        <w:rPr>
          <w:rFonts w:ascii="Calisto MT" w:hAnsi="Calisto MT" w:cs="Times New Roman"/>
          <w:szCs w:val="24"/>
          <w:lang w:eastAsia="it-IT"/>
        </w:rPr>
        <w:t>ad</w:t>
      </w:r>
      <w:r w:rsidRPr="003C34F8">
        <w:rPr>
          <w:rFonts w:ascii="Calisto MT" w:hAnsi="Calisto MT" w:cs="Times New Roman"/>
          <w:szCs w:val="24"/>
          <w:lang w:eastAsia="it-IT"/>
        </w:rPr>
        <w:t xml:space="preserve"> eventi significativi di ambo le parti.</w:t>
      </w:r>
    </w:p>
    <w:p w:rsidR="0061687D" w:rsidRDefault="0061687D" w:rsidP="0061687D">
      <w:pPr>
        <w:pStyle w:val="Paragrafoelenco"/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61687D" w:rsidRPr="00125ACE" w:rsidRDefault="0061687D" w:rsidP="006939BA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125ACE">
        <w:rPr>
          <w:rFonts w:ascii="Calisto MT" w:hAnsi="Calisto MT" w:cs="Times New Roman"/>
          <w:szCs w:val="24"/>
          <w:lang w:eastAsia="it-IT"/>
        </w:rPr>
        <w:t>Inserire nei programmi per la formazione delle giovani generazioni e sui nuovi modelli di orientamento insegnamenti e moduli che diano conto dell’unitarietà della dimensione spirituale e culturale.</w:t>
      </w:r>
    </w:p>
    <w:p w:rsidR="0061687D" w:rsidRPr="00125ACE" w:rsidRDefault="0061687D" w:rsidP="0061687D">
      <w:pPr>
        <w:pStyle w:val="Paragrafoelenco"/>
        <w:rPr>
          <w:rFonts w:ascii="Calisto MT" w:hAnsi="Calisto MT" w:cs="Times New Roman"/>
          <w:szCs w:val="24"/>
          <w:lang w:eastAsia="it-IT"/>
        </w:rPr>
      </w:pPr>
    </w:p>
    <w:p w:rsidR="0061687D" w:rsidRPr="00125ACE" w:rsidRDefault="0061687D" w:rsidP="006939BA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125ACE">
        <w:rPr>
          <w:rFonts w:ascii="Calisto MT" w:hAnsi="Calisto MT" w:cs="Times New Roman"/>
          <w:szCs w:val="24"/>
          <w:lang w:eastAsia="it-IT"/>
        </w:rPr>
        <w:t>Favorire iniziative, progetti e contesti relazionali nelle</w:t>
      </w:r>
      <w:r w:rsidR="00906BDF" w:rsidRPr="00125ACE">
        <w:rPr>
          <w:rFonts w:ascii="Calisto MT" w:hAnsi="Calisto MT" w:cs="Times New Roman"/>
          <w:szCs w:val="24"/>
          <w:lang w:eastAsia="it-IT"/>
        </w:rPr>
        <w:t xml:space="preserve"> singole Università che umanizzi</w:t>
      </w:r>
      <w:r w:rsidRPr="00125ACE">
        <w:rPr>
          <w:rFonts w:ascii="Calisto MT" w:hAnsi="Calisto MT" w:cs="Times New Roman"/>
          <w:szCs w:val="24"/>
          <w:lang w:eastAsia="it-IT"/>
        </w:rPr>
        <w:t>no lo studio e la ricerca</w:t>
      </w:r>
      <w:r w:rsidR="00646B79" w:rsidRPr="00125ACE">
        <w:rPr>
          <w:rFonts w:ascii="Calisto MT" w:hAnsi="Calisto MT" w:cs="Times New Roman"/>
          <w:szCs w:val="24"/>
          <w:lang w:eastAsia="it-IT"/>
        </w:rPr>
        <w:t xml:space="preserve"> e valorizzino una didattica attenta alla persona e orientata alla formazione di una coscienza critica e solidale</w:t>
      </w:r>
      <w:r w:rsidRPr="00125ACE">
        <w:rPr>
          <w:rFonts w:ascii="Calisto MT" w:hAnsi="Calisto MT" w:cs="Times New Roman"/>
          <w:szCs w:val="24"/>
          <w:lang w:eastAsia="it-IT"/>
        </w:rPr>
        <w:t xml:space="preserve">.  </w:t>
      </w:r>
    </w:p>
    <w:p w:rsidR="003C34F8" w:rsidRPr="00125ACE" w:rsidRDefault="003C34F8" w:rsidP="003C34F8">
      <w:pPr>
        <w:pStyle w:val="Paragrafoelenco"/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0356E9" w:rsidRPr="00125ACE" w:rsidRDefault="000356E9" w:rsidP="000356E9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125ACE">
        <w:rPr>
          <w:rFonts w:ascii="Calisto MT" w:hAnsi="Calisto MT" w:cs="Times New Roman"/>
          <w:szCs w:val="24"/>
          <w:lang w:eastAsia="it-IT"/>
        </w:rPr>
        <w:t>Promuovere, attraverso i rispettivi canali informativi e presso gli enti territoriali afferenti a CRUI e CEI,</w:t>
      </w:r>
      <w:r w:rsidR="00CF363A" w:rsidRPr="00125ACE">
        <w:rPr>
          <w:rFonts w:ascii="Calisto MT" w:hAnsi="Calisto MT" w:cs="Times New Roman"/>
          <w:szCs w:val="24"/>
          <w:lang w:eastAsia="it-IT"/>
        </w:rPr>
        <w:t xml:space="preserve"> comprese le associazioni e i coordinamenti pertinenti,</w:t>
      </w:r>
      <w:r w:rsidRPr="00125ACE">
        <w:rPr>
          <w:rFonts w:ascii="Calisto MT" w:hAnsi="Calisto MT" w:cs="Times New Roman"/>
          <w:szCs w:val="24"/>
          <w:lang w:eastAsia="it-IT"/>
        </w:rPr>
        <w:t xml:space="preserve"> eventi e occasioni di scambio </w:t>
      </w:r>
      <w:r w:rsidR="00F07890" w:rsidRPr="00125ACE">
        <w:rPr>
          <w:rFonts w:ascii="Calisto MT" w:hAnsi="Calisto MT" w:cs="Times New Roman"/>
          <w:szCs w:val="24"/>
          <w:lang w:eastAsia="it-IT"/>
        </w:rPr>
        <w:t>su</w:t>
      </w:r>
      <w:r w:rsidRPr="00125ACE">
        <w:rPr>
          <w:rFonts w:ascii="Calisto MT" w:hAnsi="Calisto MT" w:cs="Times New Roman"/>
          <w:szCs w:val="24"/>
          <w:lang w:eastAsia="it-IT"/>
        </w:rPr>
        <w:t>i temi del presente manifesto autonomamente gestiti dalle parti.</w:t>
      </w:r>
    </w:p>
    <w:p w:rsidR="000356E9" w:rsidRPr="00125ACE" w:rsidRDefault="000356E9" w:rsidP="000356E9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6939BA" w:rsidRPr="00125ACE" w:rsidRDefault="006939BA" w:rsidP="006939BA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125ACE">
        <w:rPr>
          <w:rFonts w:ascii="Calisto MT" w:hAnsi="Calisto MT" w:cs="Times New Roman"/>
          <w:szCs w:val="24"/>
          <w:lang w:eastAsia="it-IT"/>
        </w:rPr>
        <w:t xml:space="preserve">Favorire la nascita di accordi, protocolli di intesa e strumenti pattizi a </w:t>
      </w:r>
      <w:r w:rsidR="004452DE" w:rsidRPr="00125ACE">
        <w:rPr>
          <w:rFonts w:ascii="Calisto MT" w:hAnsi="Calisto MT" w:cs="Times New Roman"/>
          <w:szCs w:val="24"/>
          <w:lang w:eastAsia="it-IT"/>
        </w:rPr>
        <w:t>livello locale e territoriale fr</w:t>
      </w:r>
      <w:r w:rsidRPr="00125ACE">
        <w:rPr>
          <w:rFonts w:ascii="Calisto MT" w:hAnsi="Calisto MT" w:cs="Times New Roman"/>
          <w:szCs w:val="24"/>
          <w:lang w:eastAsia="it-IT"/>
        </w:rPr>
        <w:t xml:space="preserve">a gli </w:t>
      </w:r>
      <w:r w:rsidR="00FB0BAC" w:rsidRPr="00125ACE">
        <w:rPr>
          <w:rFonts w:ascii="Calisto MT" w:hAnsi="Calisto MT" w:cs="Times New Roman"/>
          <w:szCs w:val="24"/>
          <w:lang w:eastAsia="it-IT"/>
        </w:rPr>
        <w:t>A</w:t>
      </w:r>
      <w:r w:rsidRPr="00125ACE">
        <w:rPr>
          <w:rFonts w:ascii="Calisto MT" w:hAnsi="Calisto MT" w:cs="Times New Roman"/>
          <w:szCs w:val="24"/>
          <w:lang w:eastAsia="it-IT"/>
        </w:rPr>
        <w:t xml:space="preserve">tenei e le Diocesi </w:t>
      </w:r>
      <w:r w:rsidR="00FB0BAC" w:rsidRPr="00125ACE">
        <w:rPr>
          <w:rFonts w:ascii="Calisto MT" w:hAnsi="Calisto MT" w:cs="Times New Roman"/>
          <w:szCs w:val="24"/>
          <w:lang w:eastAsia="it-IT"/>
        </w:rPr>
        <w:t>d’Italia</w:t>
      </w:r>
      <w:r w:rsidR="00416565" w:rsidRPr="00125ACE">
        <w:rPr>
          <w:rFonts w:ascii="Calisto MT" w:hAnsi="Calisto MT" w:cs="Times New Roman"/>
          <w:szCs w:val="24"/>
          <w:lang w:eastAsia="it-IT"/>
        </w:rPr>
        <w:t>,</w:t>
      </w:r>
      <w:r w:rsidR="00FB0BAC" w:rsidRPr="00125ACE">
        <w:rPr>
          <w:rFonts w:ascii="Calisto MT" w:hAnsi="Calisto MT" w:cs="Times New Roman"/>
          <w:szCs w:val="24"/>
          <w:lang w:eastAsia="it-IT"/>
        </w:rPr>
        <w:t xml:space="preserve"> </w:t>
      </w:r>
      <w:r w:rsidR="0061687D" w:rsidRPr="00125ACE">
        <w:rPr>
          <w:rFonts w:ascii="Calisto MT" w:hAnsi="Calisto MT" w:cs="Times New Roman"/>
          <w:szCs w:val="24"/>
          <w:lang w:eastAsia="it-IT"/>
        </w:rPr>
        <w:t xml:space="preserve">per </w:t>
      </w:r>
      <w:r w:rsidR="00646B79" w:rsidRPr="00125ACE">
        <w:rPr>
          <w:rFonts w:ascii="Calisto MT" w:hAnsi="Calisto MT" w:cs="Times New Roman"/>
          <w:szCs w:val="24"/>
          <w:lang w:eastAsia="it-IT"/>
        </w:rPr>
        <w:t>promuovere servizi e strutture calibrati alle necessità integrali della persona</w:t>
      </w:r>
      <w:r w:rsidRPr="00125ACE">
        <w:rPr>
          <w:rFonts w:ascii="Calisto MT" w:hAnsi="Calisto MT" w:cs="Times New Roman"/>
          <w:szCs w:val="24"/>
          <w:lang w:eastAsia="it-IT"/>
        </w:rPr>
        <w:t>.</w:t>
      </w:r>
    </w:p>
    <w:p w:rsidR="00F11A01" w:rsidRPr="00125ACE" w:rsidRDefault="00F11A01" w:rsidP="00F11A01">
      <w:pPr>
        <w:pStyle w:val="Paragrafoelenco"/>
        <w:rPr>
          <w:rFonts w:ascii="Calisto MT" w:hAnsi="Calisto MT" w:cs="Times New Roman"/>
          <w:szCs w:val="24"/>
          <w:lang w:eastAsia="it-IT"/>
        </w:rPr>
      </w:pPr>
    </w:p>
    <w:p w:rsidR="00F11A01" w:rsidRPr="00125ACE" w:rsidRDefault="00F11A01" w:rsidP="006939BA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125ACE">
        <w:rPr>
          <w:rFonts w:ascii="Calisto MT" w:hAnsi="Calisto MT" w:cs="Times New Roman"/>
          <w:szCs w:val="24"/>
          <w:lang w:eastAsia="it-IT"/>
        </w:rPr>
        <w:t xml:space="preserve">Condividere esperienze e promozione di progetti di ricerca e di attività per rilanciare la </w:t>
      </w:r>
      <w:r w:rsidR="00F669D4" w:rsidRPr="00125ACE">
        <w:rPr>
          <w:rFonts w:ascii="Calisto MT" w:hAnsi="Calisto MT" w:cs="Times New Roman"/>
          <w:szCs w:val="24"/>
          <w:lang w:eastAsia="it-IT"/>
        </w:rPr>
        <w:t xml:space="preserve">“terza </w:t>
      </w:r>
      <w:r w:rsidRPr="00125ACE">
        <w:rPr>
          <w:rFonts w:ascii="Calisto MT" w:hAnsi="Calisto MT" w:cs="Times New Roman"/>
          <w:szCs w:val="24"/>
          <w:lang w:eastAsia="it-IT"/>
        </w:rPr>
        <w:t>missione</w:t>
      </w:r>
      <w:r w:rsidR="00F669D4" w:rsidRPr="00125ACE">
        <w:rPr>
          <w:rFonts w:ascii="Calisto MT" w:hAnsi="Calisto MT" w:cs="Times New Roman"/>
          <w:szCs w:val="24"/>
          <w:lang w:eastAsia="it-IT"/>
        </w:rPr>
        <w:t>”</w:t>
      </w:r>
      <w:r w:rsidRPr="00125ACE">
        <w:rPr>
          <w:rFonts w:ascii="Calisto MT" w:hAnsi="Calisto MT" w:cs="Times New Roman"/>
          <w:szCs w:val="24"/>
          <w:lang w:eastAsia="it-IT"/>
        </w:rPr>
        <w:t xml:space="preserve"> </w:t>
      </w:r>
      <w:r w:rsidR="00FA6706" w:rsidRPr="00125ACE">
        <w:rPr>
          <w:rFonts w:ascii="Calisto MT" w:hAnsi="Calisto MT" w:cs="Times New Roman"/>
          <w:szCs w:val="24"/>
          <w:lang w:eastAsia="it-IT"/>
        </w:rPr>
        <w:t>dell’</w:t>
      </w:r>
      <w:r w:rsidRPr="00125ACE">
        <w:rPr>
          <w:rFonts w:ascii="Calisto MT" w:hAnsi="Calisto MT" w:cs="Times New Roman"/>
          <w:szCs w:val="24"/>
          <w:lang w:eastAsia="it-IT"/>
        </w:rPr>
        <w:t xml:space="preserve">Università. </w:t>
      </w:r>
    </w:p>
    <w:p w:rsidR="00F11A01" w:rsidRPr="00F11A01" w:rsidRDefault="00F11A01" w:rsidP="00F11A01">
      <w:pPr>
        <w:pStyle w:val="Paragrafoelenco"/>
        <w:rPr>
          <w:rFonts w:ascii="Calisto MT" w:hAnsi="Calisto MT" w:cs="Times New Roman"/>
          <w:szCs w:val="24"/>
          <w:lang w:eastAsia="it-IT"/>
        </w:rPr>
      </w:pPr>
    </w:p>
    <w:p w:rsidR="003C34F8" w:rsidRPr="00125ACE" w:rsidRDefault="00F11A01" w:rsidP="003C34F8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125ACE">
        <w:rPr>
          <w:rFonts w:ascii="Calisto MT" w:hAnsi="Calisto MT" w:cs="Times New Roman"/>
          <w:szCs w:val="24"/>
          <w:lang w:eastAsia="it-IT"/>
        </w:rPr>
        <w:t xml:space="preserve">Favorire esperienze di volontariato e tirocinio su progetti condivisi tra Università e Diocesi. </w:t>
      </w:r>
    </w:p>
    <w:p w:rsidR="00F11A01" w:rsidRPr="00F11A01" w:rsidRDefault="00F11A01" w:rsidP="00F11A01">
      <w:pPr>
        <w:pStyle w:val="Paragrafoelenco"/>
        <w:rPr>
          <w:rFonts w:ascii="Calisto MT" w:hAnsi="Calisto MT" w:cs="Times New Roman"/>
          <w:szCs w:val="24"/>
          <w:lang w:eastAsia="it-IT"/>
        </w:rPr>
      </w:pPr>
    </w:p>
    <w:p w:rsidR="006939BA" w:rsidRPr="003C34F8" w:rsidRDefault="006939BA" w:rsidP="006939BA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3C34F8">
        <w:rPr>
          <w:rFonts w:ascii="Calisto MT" w:hAnsi="Calisto MT" w:cs="Times New Roman"/>
          <w:szCs w:val="24"/>
          <w:lang w:eastAsia="it-IT"/>
        </w:rPr>
        <w:t xml:space="preserve">Promuovere azioni congiunte nei confronti </w:t>
      </w:r>
      <w:r w:rsidR="00503EF6">
        <w:rPr>
          <w:rFonts w:ascii="Calisto MT" w:hAnsi="Calisto MT" w:cs="Times New Roman"/>
          <w:szCs w:val="24"/>
          <w:lang w:eastAsia="it-IT"/>
        </w:rPr>
        <w:t>de</w:t>
      </w:r>
      <w:r w:rsidRPr="003C34F8">
        <w:rPr>
          <w:rFonts w:ascii="Calisto MT" w:hAnsi="Calisto MT" w:cs="Times New Roman"/>
          <w:szCs w:val="24"/>
          <w:lang w:eastAsia="it-IT"/>
        </w:rPr>
        <w:t xml:space="preserve">lle istituzioni </w:t>
      </w:r>
      <w:r w:rsidR="00503EF6">
        <w:rPr>
          <w:rFonts w:ascii="Calisto MT" w:hAnsi="Calisto MT" w:cs="Times New Roman"/>
          <w:szCs w:val="24"/>
          <w:lang w:eastAsia="it-IT"/>
        </w:rPr>
        <w:t xml:space="preserve">culturali, </w:t>
      </w:r>
      <w:r w:rsidRPr="003C34F8">
        <w:rPr>
          <w:rFonts w:ascii="Calisto MT" w:hAnsi="Calisto MT" w:cs="Times New Roman"/>
          <w:szCs w:val="24"/>
          <w:lang w:eastAsia="it-IT"/>
        </w:rPr>
        <w:t>politiche, amministrative e sociali, nazionali e locali, rispetto ai temi del presente manifesto.</w:t>
      </w:r>
    </w:p>
    <w:p w:rsidR="003C34F8" w:rsidRPr="003C34F8" w:rsidRDefault="003C34F8" w:rsidP="003C34F8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6939BA" w:rsidRPr="003C34F8" w:rsidRDefault="006939BA" w:rsidP="006939BA">
      <w:pPr>
        <w:pStyle w:val="Paragrafoelenco"/>
        <w:numPr>
          <w:ilvl w:val="0"/>
          <w:numId w:val="3"/>
        </w:num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 w:rsidRPr="003C34F8">
        <w:rPr>
          <w:rFonts w:ascii="Calisto MT" w:hAnsi="Calisto MT" w:cs="Times New Roman"/>
          <w:szCs w:val="24"/>
          <w:lang w:eastAsia="it-IT"/>
        </w:rPr>
        <w:t xml:space="preserve">Prevedere una linea diretta di dialogo tra le istituzioni attraverso specifici delegati. </w:t>
      </w:r>
    </w:p>
    <w:p w:rsidR="00B37FE4" w:rsidRDefault="00B37FE4" w:rsidP="001035FB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531B7A" w:rsidRDefault="00531B7A" w:rsidP="001035FB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531B7A" w:rsidRDefault="00531B7A" w:rsidP="001035FB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</w:p>
    <w:p w:rsidR="00531B7A" w:rsidRPr="001035FB" w:rsidRDefault="00531B7A" w:rsidP="001035FB">
      <w:pPr>
        <w:tabs>
          <w:tab w:val="left" w:pos="5822"/>
        </w:tabs>
        <w:spacing w:after="0" w:line="240" w:lineRule="auto"/>
        <w:jc w:val="both"/>
        <w:rPr>
          <w:rFonts w:ascii="Calisto MT" w:hAnsi="Calisto MT" w:cs="Times New Roman"/>
          <w:szCs w:val="24"/>
          <w:lang w:eastAsia="it-IT"/>
        </w:rPr>
      </w:pPr>
      <w:r>
        <w:rPr>
          <w:rFonts w:ascii="Calisto MT" w:hAnsi="Calisto MT" w:cs="Times New Roman"/>
          <w:szCs w:val="24"/>
          <w:lang w:eastAsia="it-IT"/>
        </w:rPr>
        <w:t>Roma, 15 maggio 2019</w:t>
      </w:r>
    </w:p>
    <w:sectPr w:rsidR="00531B7A" w:rsidRPr="001035FB" w:rsidSect="00360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62" w:rsidRDefault="009E1B62" w:rsidP="00E1208E">
      <w:pPr>
        <w:spacing w:after="0" w:line="240" w:lineRule="auto"/>
      </w:pPr>
      <w:r>
        <w:separator/>
      </w:r>
    </w:p>
  </w:endnote>
  <w:endnote w:type="continuationSeparator" w:id="0">
    <w:p w:rsidR="009E1B62" w:rsidRDefault="009E1B62" w:rsidP="00E1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5A" w:rsidRDefault="00C77A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5A" w:rsidRDefault="00C77A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5A" w:rsidRDefault="00C77A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62" w:rsidRDefault="009E1B62" w:rsidP="00E1208E">
      <w:pPr>
        <w:spacing w:after="0" w:line="240" w:lineRule="auto"/>
      </w:pPr>
      <w:r>
        <w:separator/>
      </w:r>
    </w:p>
  </w:footnote>
  <w:footnote w:type="continuationSeparator" w:id="0">
    <w:p w:rsidR="009E1B62" w:rsidRDefault="009E1B62" w:rsidP="00E1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5A" w:rsidRDefault="00C77A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5A" w:rsidRDefault="00C77A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5A" w:rsidRDefault="00C77A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E9D"/>
    <w:multiLevelType w:val="hybridMultilevel"/>
    <w:tmpl w:val="F5E61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475A9"/>
    <w:multiLevelType w:val="hybridMultilevel"/>
    <w:tmpl w:val="1CEC0FA4"/>
    <w:lvl w:ilvl="0" w:tplc="F0EAE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87C73"/>
    <w:multiLevelType w:val="hybridMultilevel"/>
    <w:tmpl w:val="67F0EC0C"/>
    <w:lvl w:ilvl="0" w:tplc="119A8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22249"/>
    <w:multiLevelType w:val="hybridMultilevel"/>
    <w:tmpl w:val="2AB24B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51"/>
    <w:rsid w:val="000244BD"/>
    <w:rsid w:val="000356E9"/>
    <w:rsid w:val="000643A2"/>
    <w:rsid w:val="000665B9"/>
    <w:rsid w:val="00097376"/>
    <w:rsid w:val="000A3EF5"/>
    <w:rsid w:val="000B7190"/>
    <w:rsid w:val="000C33D4"/>
    <w:rsid w:val="000D2398"/>
    <w:rsid w:val="000D41AB"/>
    <w:rsid w:val="000E2D5C"/>
    <w:rsid w:val="000E3161"/>
    <w:rsid w:val="000E4031"/>
    <w:rsid w:val="000F260E"/>
    <w:rsid w:val="000F7D5D"/>
    <w:rsid w:val="001035FB"/>
    <w:rsid w:val="00125ACE"/>
    <w:rsid w:val="00137CAA"/>
    <w:rsid w:val="00150D94"/>
    <w:rsid w:val="00172971"/>
    <w:rsid w:val="001D18C9"/>
    <w:rsid w:val="00200631"/>
    <w:rsid w:val="0021315F"/>
    <w:rsid w:val="00216FFF"/>
    <w:rsid w:val="00232384"/>
    <w:rsid w:val="00233D0B"/>
    <w:rsid w:val="00255501"/>
    <w:rsid w:val="00266F2A"/>
    <w:rsid w:val="002740BF"/>
    <w:rsid w:val="00275AB7"/>
    <w:rsid w:val="00275B62"/>
    <w:rsid w:val="0028007D"/>
    <w:rsid w:val="00280F06"/>
    <w:rsid w:val="00285DC8"/>
    <w:rsid w:val="002A219C"/>
    <w:rsid w:val="002E3A37"/>
    <w:rsid w:val="002E4FEE"/>
    <w:rsid w:val="003140DF"/>
    <w:rsid w:val="00352155"/>
    <w:rsid w:val="00360035"/>
    <w:rsid w:val="00375A46"/>
    <w:rsid w:val="00384F54"/>
    <w:rsid w:val="003B48E5"/>
    <w:rsid w:val="003C34F8"/>
    <w:rsid w:val="003D06DA"/>
    <w:rsid w:val="003D62FF"/>
    <w:rsid w:val="004055A8"/>
    <w:rsid w:val="00406B06"/>
    <w:rsid w:val="00413DB6"/>
    <w:rsid w:val="00416565"/>
    <w:rsid w:val="00444AEA"/>
    <w:rsid w:val="004452DE"/>
    <w:rsid w:val="00452A77"/>
    <w:rsid w:val="00484B6E"/>
    <w:rsid w:val="004A43BD"/>
    <w:rsid w:val="004A79FC"/>
    <w:rsid w:val="004B0D8B"/>
    <w:rsid w:val="004B2648"/>
    <w:rsid w:val="004F78D8"/>
    <w:rsid w:val="00503EF6"/>
    <w:rsid w:val="005170B3"/>
    <w:rsid w:val="00517283"/>
    <w:rsid w:val="00523140"/>
    <w:rsid w:val="00531B7A"/>
    <w:rsid w:val="00563FCE"/>
    <w:rsid w:val="0056643F"/>
    <w:rsid w:val="00586D25"/>
    <w:rsid w:val="005A1BB2"/>
    <w:rsid w:val="00610E76"/>
    <w:rsid w:val="0061687D"/>
    <w:rsid w:val="00622B19"/>
    <w:rsid w:val="00642EEA"/>
    <w:rsid w:val="006443F0"/>
    <w:rsid w:val="00646B79"/>
    <w:rsid w:val="00685442"/>
    <w:rsid w:val="006939BA"/>
    <w:rsid w:val="006966C1"/>
    <w:rsid w:val="006A420C"/>
    <w:rsid w:val="006C2E60"/>
    <w:rsid w:val="006C42B0"/>
    <w:rsid w:val="006C620E"/>
    <w:rsid w:val="006E0CBC"/>
    <w:rsid w:val="006F170D"/>
    <w:rsid w:val="006F348A"/>
    <w:rsid w:val="0071258E"/>
    <w:rsid w:val="007204C1"/>
    <w:rsid w:val="00730E48"/>
    <w:rsid w:val="007315C5"/>
    <w:rsid w:val="00733FAC"/>
    <w:rsid w:val="00742841"/>
    <w:rsid w:val="00745304"/>
    <w:rsid w:val="00746B77"/>
    <w:rsid w:val="0075393B"/>
    <w:rsid w:val="00763418"/>
    <w:rsid w:val="007A7D84"/>
    <w:rsid w:val="007B6010"/>
    <w:rsid w:val="007C49C3"/>
    <w:rsid w:val="007E1961"/>
    <w:rsid w:val="00802F73"/>
    <w:rsid w:val="00804179"/>
    <w:rsid w:val="00813A1F"/>
    <w:rsid w:val="00815AC1"/>
    <w:rsid w:val="00817776"/>
    <w:rsid w:val="0083555C"/>
    <w:rsid w:val="00841DFA"/>
    <w:rsid w:val="00881D51"/>
    <w:rsid w:val="008D1958"/>
    <w:rsid w:val="008D2DE5"/>
    <w:rsid w:val="008D5C44"/>
    <w:rsid w:val="008E2413"/>
    <w:rsid w:val="008F37CA"/>
    <w:rsid w:val="00905821"/>
    <w:rsid w:val="00906BDF"/>
    <w:rsid w:val="00911920"/>
    <w:rsid w:val="00942E08"/>
    <w:rsid w:val="00965399"/>
    <w:rsid w:val="00973DB4"/>
    <w:rsid w:val="009801B9"/>
    <w:rsid w:val="009D0037"/>
    <w:rsid w:val="009E1B62"/>
    <w:rsid w:val="009E41EB"/>
    <w:rsid w:val="00A0221E"/>
    <w:rsid w:val="00A2126B"/>
    <w:rsid w:val="00A37521"/>
    <w:rsid w:val="00A57751"/>
    <w:rsid w:val="00A605AD"/>
    <w:rsid w:val="00A90BFC"/>
    <w:rsid w:val="00A940D1"/>
    <w:rsid w:val="00AA5951"/>
    <w:rsid w:val="00AB3454"/>
    <w:rsid w:val="00AF2484"/>
    <w:rsid w:val="00AF4007"/>
    <w:rsid w:val="00B16313"/>
    <w:rsid w:val="00B30C5D"/>
    <w:rsid w:val="00B354B8"/>
    <w:rsid w:val="00B37EBB"/>
    <w:rsid w:val="00B37FE4"/>
    <w:rsid w:val="00B47D68"/>
    <w:rsid w:val="00B61AA8"/>
    <w:rsid w:val="00B91B1A"/>
    <w:rsid w:val="00B93D7D"/>
    <w:rsid w:val="00BE2A28"/>
    <w:rsid w:val="00BE7F53"/>
    <w:rsid w:val="00BF5C03"/>
    <w:rsid w:val="00BF6C35"/>
    <w:rsid w:val="00BF771D"/>
    <w:rsid w:val="00C151C1"/>
    <w:rsid w:val="00C23C20"/>
    <w:rsid w:val="00C65179"/>
    <w:rsid w:val="00C77A5A"/>
    <w:rsid w:val="00CB1694"/>
    <w:rsid w:val="00CC45AD"/>
    <w:rsid w:val="00CF363A"/>
    <w:rsid w:val="00D23DF9"/>
    <w:rsid w:val="00D319D6"/>
    <w:rsid w:val="00D710F4"/>
    <w:rsid w:val="00DA3406"/>
    <w:rsid w:val="00DA7CC5"/>
    <w:rsid w:val="00DC2717"/>
    <w:rsid w:val="00DE2289"/>
    <w:rsid w:val="00E05315"/>
    <w:rsid w:val="00E1208E"/>
    <w:rsid w:val="00E13294"/>
    <w:rsid w:val="00E31A66"/>
    <w:rsid w:val="00E50AA3"/>
    <w:rsid w:val="00E82077"/>
    <w:rsid w:val="00EC01AE"/>
    <w:rsid w:val="00ED70D3"/>
    <w:rsid w:val="00F07890"/>
    <w:rsid w:val="00F11A01"/>
    <w:rsid w:val="00F23824"/>
    <w:rsid w:val="00F31D84"/>
    <w:rsid w:val="00F46FFC"/>
    <w:rsid w:val="00F502D8"/>
    <w:rsid w:val="00F54034"/>
    <w:rsid w:val="00F65986"/>
    <w:rsid w:val="00F669D4"/>
    <w:rsid w:val="00F67F43"/>
    <w:rsid w:val="00F85C39"/>
    <w:rsid w:val="00F9705A"/>
    <w:rsid w:val="00FA462F"/>
    <w:rsid w:val="00FA6706"/>
    <w:rsid w:val="00FB0BAC"/>
    <w:rsid w:val="00FC05E4"/>
    <w:rsid w:val="00FC45C8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0D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20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20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208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9D00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BB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7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A5A"/>
  </w:style>
  <w:style w:type="paragraph" w:styleId="Pidipagina">
    <w:name w:val="footer"/>
    <w:basedOn w:val="Normale"/>
    <w:link w:val="PidipaginaCarattere"/>
    <w:uiPriority w:val="99"/>
    <w:unhideWhenUsed/>
    <w:rsid w:val="00C77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2019-05-13T10:20:00Z</dcterms:created>
  <dcterms:modified xsi:type="dcterms:W3CDTF">2019-05-13T10:20:00Z</dcterms:modified>
</cp:coreProperties>
</file>